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6B6BB" w14:textId="77777777" w:rsidR="00367929" w:rsidRDefault="00367929" w:rsidP="00345CC7">
      <w:pPr>
        <w:pStyle w:val="3GPPHeader"/>
        <w:spacing w:after="60"/>
        <w:jc w:val="both"/>
        <w:rPr>
          <w:rFonts w:ascii="Arial" w:hAnsi="Arial" w:cs="Arial"/>
        </w:rPr>
      </w:pPr>
      <w:bookmarkStart w:id="0" w:name="_Ref462817227"/>
    </w:p>
    <w:p w14:paraId="104D2531" w14:textId="4AE186AB" w:rsidR="00584ABE" w:rsidRPr="00B84B1A" w:rsidRDefault="00C8017B" w:rsidP="00345CC7">
      <w:pPr>
        <w:pStyle w:val="3GPPHeader"/>
        <w:spacing w:after="60"/>
        <w:jc w:val="both"/>
        <w:rPr>
          <w:rFonts w:ascii="Arial" w:hAnsi="Arial" w:cs="Arial"/>
        </w:rPr>
      </w:pPr>
      <w:r w:rsidRPr="00B84B1A">
        <w:rPr>
          <w:rFonts w:ascii="Arial" w:hAnsi="Arial" w:cs="Arial"/>
        </w:rPr>
        <w:t xml:space="preserve">3GPP TSG-RAN WG2 </w:t>
      </w:r>
      <w:r w:rsidR="00F42AC8" w:rsidRPr="00B84B1A">
        <w:rPr>
          <w:rFonts w:ascii="Arial" w:hAnsi="Arial" w:cs="Arial"/>
        </w:rPr>
        <w:t>Meeting</w:t>
      </w:r>
      <w:r w:rsidRPr="00B84B1A">
        <w:rPr>
          <w:rFonts w:ascii="Arial" w:hAnsi="Arial" w:cs="Arial"/>
        </w:rPr>
        <w:t>#10</w:t>
      </w:r>
      <w:r w:rsidR="00E0240F">
        <w:rPr>
          <w:rFonts w:ascii="Arial" w:hAnsi="Arial" w:cs="Arial"/>
        </w:rPr>
        <w:t>8</w:t>
      </w:r>
      <w:r w:rsidR="00B548DA" w:rsidRPr="00B84B1A">
        <w:rPr>
          <w:rFonts w:ascii="Arial" w:hAnsi="Arial" w:cs="Arial"/>
        </w:rPr>
        <w:tab/>
      </w:r>
      <w:r w:rsidR="008E1D88" w:rsidRPr="00B84B1A">
        <w:rPr>
          <w:rFonts w:ascii="Arial" w:hAnsi="Arial" w:cs="Arial"/>
        </w:rPr>
        <w:t>R2-</w:t>
      </w:r>
      <w:r w:rsidR="00CE322E" w:rsidRPr="00B84B1A">
        <w:rPr>
          <w:rFonts w:ascii="Arial" w:hAnsi="Arial" w:cs="Arial"/>
        </w:rPr>
        <w:t>19</w:t>
      </w:r>
      <w:r w:rsidR="008A28A4">
        <w:rPr>
          <w:rFonts w:ascii="Arial" w:hAnsi="Arial" w:cs="Arial"/>
        </w:rPr>
        <w:t>15802</w:t>
      </w:r>
    </w:p>
    <w:p w14:paraId="7A9879CD" w14:textId="16148E17" w:rsidR="00584ABE" w:rsidRPr="00B84B1A" w:rsidRDefault="00E0240F" w:rsidP="00345CC7">
      <w:pPr>
        <w:pStyle w:val="3GPPHeader"/>
        <w:spacing w:after="60"/>
        <w:jc w:val="both"/>
        <w:rPr>
          <w:rFonts w:ascii="Arial" w:hAnsi="Arial" w:cs="Arial"/>
          <w:b w:val="0"/>
          <w:noProof/>
          <w:sz w:val="20"/>
          <w:szCs w:val="20"/>
        </w:rPr>
      </w:pPr>
      <w:r>
        <w:rPr>
          <w:rFonts w:ascii="Arial" w:hAnsi="Arial" w:cs="Arial"/>
        </w:rPr>
        <w:t>Reno</w:t>
      </w:r>
      <w:r w:rsidR="00F42AC8" w:rsidRPr="00B84B1A">
        <w:rPr>
          <w:rFonts w:ascii="Arial" w:hAnsi="Arial" w:cs="Arial"/>
        </w:rPr>
        <w:t xml:space="preserve">, </w:t>
      </w:r>
      <w:r>
        <w:rPr>
          <w:rFonts w:ascii="Arial" w:hAnsi="Arial" w:cs="Arial"/>
        </w:rPr>
        <w:t>USA</w:t>
      </w:r>
      <w:r w:rsidR="00F42AC8" w:rsidRPr="00B84B1A">
        <w:rPr>
          <w:rFonts w:ascii="Arial" w:hAnsi="Arial" w:cs="Arial"/>
        </w:rPr>
        <w:t xml:space="preserve">, </w:t>
      </w:r>
      <w:r>
        <w:rPr>
          <w:rFonts w:ascii="Arial" w:hAnsi="Arial" w:cs="Arial"/>
        </w:rPr>
        <w:t>18</w:t>
      </w:r>
      <w:r w:rsidR="00F42AC8" w:rsidRPr="00B84B1A">
        <w:rPr>
          <w:rFonts w:ascii="Arial" w:hAnsi="Arial" w:cs="Arial"/>
        </w:rPr>
        <w:t xml:space="preserve"> </w:t>
      </w:r>
      <w:r>
        <w:rPr>
          <w:rFonts w:ascii="Arial" w:hAnsi="Arial" w:cs="Arial"/>
        </w:rPr>
        <w:t>– 22</w:t>
      </w:r>
      <w:r w:rsidR="00F42AC8" w:rsidRPr="00B84B1A">
        <w:rPr>
          <w:rFonts w:ascii="Arial" w:hAnsi="Arial" w:cs="Arial"/>
        </w:rPr>
        <w:t xml:space="preserve"> </w:t>
      </w:r>
      <w:r>
        <w:rPr>
          <w:rFonts w:ascii="Arial" w:hAnsi="Arial" w:cs="Arial"/>
        </w:rPr>
        <w:t>Novem</w:t>
      </w:r>
      <w:r w:rsidR="00F73F5E">
        <w:rPr>
          <w:rFonts w:ascii="Arial" w:hAnsi="Arial" w:cs="Arial"/>
        </w:rPr>
        <w:t>ber</w:t>
      </w:r>
      <w:r w:rsidR="00F42AC8" w:rsidRPr="00B84B1A">
        <w:rPr>
          <w:rFonts w:ascii="Arial" w:hAnsi="Arial" w:cs="Arial"/>
        </w:rPr>
        <w:t xml:space="preserve"> 2019</w:t>
      </w:r>
      <w:r w:rsidR="008E1D88" w:rsidRPr="00B84B1A">
        <w:rPr>
          <w:rFonts w:ascii="Arial" w:hAnsi="Arial" w:cs="Arial"/>
        </w:rPr>
        <w:tab/>
      </w:r>
    </w:p>
    <w:p w14:paraId="4685A5BC" w14:textId="77777777" w:rsidR="00584ABE" w:rsidRPr="00B84B1A" w:rsidRDefault="00584ABE" w:rsidP="00345CC7">
      <w:pPr>
        <w:pStyle w:val="3GPPHeader"/>
        <w:jc w:val="both"/>
        <w:rPr>
          <w:rFonts w:ascii="Arial" w:hAnsi="Arial" w:cs="Arial"/>
        </w:rPr>
      </w:pPr>
    </w:p>
    <w:p w14:paraId="1033E54E" w14:textId="7287AFE5" w:rsidR="00584ABE" w:rsidRPr="00B84B1A" w:rsidRDefault="00F73F5E" w:rsidP="00345CC7">
      <w:pPr>
        <w:pStyle w:val="3GPPHeader"/>
        <w:jc w:val="both"/>
        <w:rPr>
          <w:rFonts w:ascii="Arial" w:hAnsi="Arial" w:cs="Arial"/>
          <w:sz w:val="22"/>
        </w:rPr>
      </w:pPr>
      <w:r>
        <w:rPr>
          <w:rFonts w:ascii="Arial" w:hAnsi="Arial" w:cs="Arial"/>
          <w:sz w:val="22"/>
        </w:rPr>
        <w:t>Agenda Item:</w:t>
      </w:r>
      <w:r>
        <w:rPr>
          <w:rFonts w:ascii="Arial" w:hAnsi="Arial" w:cs="Arial"/>
          <w:sz w:val="22"/>
        </w:rPr>
        <w:tab/>
        <w:t>6.2.2</w:t>
      </w:r>
      <w:r w:rsidR="00750ADB">
        <w:rPr>
          <w:rFonts w:ascii="Arial" w:hAnsi="Arial" w:cs="Arial"/>
          <w:sz w:val="22"/>
        </w:rPr>
        <w:t>.2</w:t>
      </w:r>
    </w:p>
    <w:p w14:paraId="31F0AA2B" w14:textId="6E8BF2D6" w:rsidR="00584ABE" w:rsidRPr="00B84B1A" w:rsidRDefault="00584ABE" w:rsidP="00345CC7">
      <w:pPr>
        <w:pStyle w:val="3GPPHeader"/>
        <w:jc w:val="both"/>
        <w:rPr>
          <w:rFonts w:ascii="Arial" w:hAnsi="Arial" w:cs="Arial"/>
          <w:sz w:val="22"/>
        </w:rPr>
      </w:pPr>
      <w:r w:rsidRPr="00B84B1A">
        <w:rPr>
          <w:rFonts w:ascii="Arial" w:hAnsi="Arial" w:cs="Arial"/>
          <w:sz w:val="22"/>
        </w:rPr>
        <w:t>Source:</w:t>
      </w:r>
      <w:r w:rsidRPr="00B84B1A">
        <w:rPr>
          <w:rFonts w:ascii="Arial" w:hAnsi="Arial" w:cs="Arial"/>
          <w:sz w:val="22"/>
        </w:rPr>
        <w:tab/>
      </w:r>
      <w:r w:rsidR="00EF6049" w:rsidRPr="00B84B1A">
        <w:rPr>
          <w:rFonts w:ascii="Arial" w:hAnsi="Arial" w:cs="Arial"/>
          <w:sz w:val="22"/>
        </w:rPr>
        <w:t>Google</w:t>
      </w:r>
    </w:p>
    <w:p w14:paraId="78BCFC60" w14:textId="33B64AC8" w:rsidR="00584ABE" w:rsidRPr="00B84B1A" w:rsidRDefault="00584ABE" w:rsidP="00345CC7">
      <w:pPr>
        <w:pStyle w:val="3GPPHeader"/>
        <w:jc w:val="both"/>
        <w:rPr>
          <w:rFonts w:ascii="Arial" w:hAnsi="Arial" w:cs="Arial"/>
          <w:sz w:val="22"/>
        </w:rPr>
      </w:pPr>
      <w:r w:rsidRPr="00B84B1A">
        <w:rPr>
          <w:rFonts w:ascii="Arial" w:hAnsi="Arial" w:cs="Arial"/>
          <w:sz w:val="22"/>
        </w:rPr>
        <w:t>Title:</w:t>
      </w:r>
      <w:r w:rsidRPr="00B84B1A">
        <w:rPr>
          <w:rFonts w:ascii="Arial" w:hAnsi="Arial" w:cs="Arial"/>
          <w:sz w:val="22"/>
        </w:rPr>
        <w:tab/>
      </w:r>
      <w:r w:rsidR="00B65B45">
        <w:rPr>
          <w:rFonts w:ascii="Arial" w:hAnsi="Arial" w:cs="Arial"/>
          <w:sz w:val="22"/>
        </w:rPr>
        <w:t>Adapting the BFD mechanism for c</w:t>
      </w:r>
      <w:r w:rsidR="00EF6049" w:rsidRPr="00B84B1A">
        <w:rPr>
          <w:rFonts w:ascii="Arial" w:hAnsi="Arial" w:cs="Arial"/>
          <w:sz w:val="22"/>
        </w:rPr>
        <w:t>onsistent LB</w:t>
      </w:r>
      <w:r w:rsidR="00F73F5E">
        <w:rPr>
          <w:rFonts w:ascii="Arial" w:hAnsi="Arial" w:cs="Arial"/>
          <w:sz w:val="22"/>
        </w:rPr>
        <w:t xml:space="preserve">T failure detection </w:t>
      </w:r>
    </w:p>
    <w:p w14:paraId="052AD707" w14:textId="4FFFEC45" w:rsidR="00584ABE" w:rsidRPr="00B84B1A" w:rsidRDefault="00EF6049" w:rsidP="00345CC7">
      <w:pPr>
        <w:pStyle w:val="3GPPHeader"/>
        <w:jc w:val="both"/>
        <w:rPr>
          <w:rFonts w:ascii="Arial" w:hAnsi="Arial" w:cs="Arial"/>
          <w:sz w:val="22"/>
        </w:rPr>
      </w:pPr>
      <w:r w:rsidRPr="00B84B1A">
        <w:rPr>
          <w:rFonts w:ascii="Arial" w:hAnsi="Arial" w:cs="Arial"/>
          <w:sz w:val="22"/>
        </w:rPr>
        <w:t xml:space="preserve">Document </w:t>
      </w:r>
      <w:r w:rsidR="00A245F5" w:rsidRPr="00B84B1A">
        <w:rPr>
          <w:rFonts w:ascii="Arial" w:hAnsi="Arial" w:cs="Arial"/>
          <w:sz w:val="22"/>
        </w:rPr>
        <w:t>for:</w:t>
      </w:r>
      <w:r w:rsidRPr="00B84B1A">
        <w:rPr>
          <w:rFonts w:ascii="Arial" w:hAnsi="Arial" w:cs="Arial"/>
          <w:sz w:val="22"/>
        </w:rPr>
        <w:tab/>
        <w:t>Discussion and d</w:t>
      </w:r>
      <w:r w:rsidR="00584ABE" w:rsidRPr="00B84B1A">
        <w:rPr>
          <w:rFonts w:ascii="Arial" w:hAnsi="Arial" w:cs="Arial"/>
          <w:sz w:val="22"/>
        </w:rPr>
        <w:t>ecision</w:t>
      </w:r>
    </w:p>
    <w:p w14:paraId="51EDDA25" w14:textId="77777777" w:rsidR="00D8203B" w:rsidRPr="00B84B1A" w:rsidRDefault="00D8203B" w:rsidP="00345CC7">
      <w:pPr>
        <w:pStyle w:val="Heading1"/>
        <w:jc w:val="both"/>
        <w:rPr>
          <w:lang w:val="en-US"/>
        </w:rPr>
      </w:pPr>
      <w:r w:rsidRPr="00B84B1A">
        <w:rPr>
          <w:lang w:val="en-US"/>
        </w:rPr>
        <w:t>Introduction</w:t>
      </w:r>
      <w:bookmarkEnd w:id="0"/>
    </w:p>
    <w:p w14:paraId="17DD143E" w14:textId="37E7F743" w:rsidR="00D031ED" w:rsidRPr="00B84B1A" w:rsidRDefault="00375B56" w:rsidP="00345CC7">
      <w:pPr>
        <w:jc w:val="both"/>
        <w:rPr>
          <w:rFonts w:ascii="Arial" w:hAnsi="Arial" w:cs="Arial"/>
          <w:sz w:val="20"/>
          <w:szCs w:val="20"/>
        </w:rPr>
      </w:pPr>
      <w:bookmarkStart w:id="1" w:name="_Ref462918989"/>
      <w:r>
        <w:rPr>
          <w:rFonts w:ascii="Arial" w:hAnsi="Arial" w:cs="Arial"/>
          <w:sz w:val="20"/>
          <w:szCs w:val="20"/>
        </w:rPr>
        <w:t>In RAN2#107</w:t>
      </w:r>
      <w:r w:rsidR="00B65B45">
        <w:rPr>
          <w:rFonts w:ascii="Arial" w:hAnsi="Arial" w:cs="Arial"/>
          <w:sz w:val="20"/>
          <w:szCs w:val="20"/>
        </w:rPr>
        <w:t>bis</w:t>
      </w:r>
      <w:r>
        <w:rPr>
          <w:rFonts w:ascii="Arial" w:hAnsi="Arial" w:cs="Arial"/>
          <w:sz w:val="20"/>
          <w:szCs w:val="20"/>
        </w:rPr>
        <w:t xml:space="preserve">, the detection of consistent LBT failure was discussed, and </w:t>
      </w:r>
      <w:r w:rsidR="008A28A4">
        <w:rPr>
          <w:rFonts w:ascii="Arial" w:hAnsi="Arial" w:cs="Arial"/>
          <w:sz w:val="20"/>
          <w:szCs w:val="20"/>
        </w:rPr>
        <w:t>the following agreement</w:t>
      </w:r>
      <w:r w:rsidR="00E0240F">
        <w:rPr>
          <w:rFonts w:ascii="Arial" w:hAnsi="Arial" w:cs="Arial"/>
          <w:sz w:val="20"/>
          <w:szCs w:val="20"/>
        </w:rPr>
        <w:t xml:space="preserve"> was reached</w:t>
      </w:r>
      <w:r w:rsidR="002912CD">
        <w:rPr>
          <w:rFonts w:ascii="Arial" w:hAnsi="Arial" w:cs="Arial"/>
          <w:sz w:val="20"/>
          <w:szCs w:val="20"/>
        </w:rPr>
        <w:t>.</w:t>
      </w:r>
    </w:p>
    <w:p w14:paraId="4C7BCD5B" w14:textId="4481F3A6" w:rsidR="00E0240F" w:rsidRDefault="00E0240F" w:rsidP="00E0240F">
      <w:pPr>
        <w:pStyle w:val="Agreement"/>
        <w:numPr>
          <w:ilvl w:val="0"/>
          <w:numId w:val="0"/>
        </w:numPr>
        <w:pBdr>
          <w:top w:val="single" w:sz="4" w:space="1" w:color="auto"/>
          <w:left w:val="single" w:sz="4" w:space="4" w:color="auto"/>
          <w:bottom w:val="single" w:sz="4" w:space="1" w:color="auto"/>
          <w:right w:val="single" w:sz="4" w:space="4" w:color="auto"/>
        </w:pBdr>
        <w:ind w:left="1259"/>
      </w:pPr>
      <w:r w:rsidRPr="00313730">
        <w:t>MAC relies on reception of a notification of UL LBT failure from the physical layer to detect a consistent UL LBT failure</w:t>
      </w:r>
    </w:p>
    <w:p w14:paraId="486D0E1B" w14:textId="77777777" w:rsidR="00E0240F" w:rsidRPr="00E0240F" w:rsidRDefault="00E0240F" w:rsidP="00E0240F">
      <w:pPr>
        <w:pStyle w:val="Doc-text2"/>
        <w:rPr>
          <w:lang w:eastAsia="ja-JP"/>
        </w:rPr>
      </w:pPr>
    </w:p>
    <w:p w14:paraId="2F59E93E" w14:textId="13C4AE48" w:rsidR="00E0240F" w:rsidRDefault="00E0240F" w:rsidP="00345CC7">
      <w:pPr>
        <w:jc w:val="both"/>
        <w:rPr>
          <w:rFonts w:ascii="Arial" w:hAnsi="Arial" w:cs="Arial"/>
          <w:sz w:val="20"/>
          <w:szCs w:val="20"/>
        </w:rPr>
      </w:pPr>
      <w:r>
        <w:rPr>
          <w:rFonts w:ascii="Arial" w:hAnsi="Arial" w:cs="Arial"/>
          <w:sz w:val="20"/>
          <w:szCs w:val="20"/>
        </w:rPr>
        <w:t>Even though it was not explicitly captured as an agreement, it seems that the consensus view in RAN2 is that LBT success events are not indicated by the lower layer to the MAC layer.</w:t>
      </w:r>
    </w:p>
    <w:p w14:paraId="1EEFFF6B" w14:textId="650CB654" w:rsidR="00E0240F" w:rsidRDefault="00E0240F" w:rsidP="00345CC7">
      <w:pPr>
        <w:jc w:val="both"/>
        <w:rPr>
          <w:rFonts w:ascii="Arial" w:hAnsi="Arial" w:cs="Arial"/>
          <w:sz w:val="20"/>
          <w:szCs w:val="20"/>
        </w:rPr>
      </w:pPr>
      <w:r>
        <w:rPr>
          <w:rFonts w:ascii="Arial" w:hAnsi="Arial" w:cs="Arial"/>
          <w:sz w:val="20"/>
          <w:szCs w:val="20"/>
        </w:rPr>
        <w:t>In this document, we argue that both success and failure events need to be registered by the MAC layer, and suggest a modification to the BFD based consistent uplink LBT failure (CLF) detection mechanism.</w:t>
      </w:r>
    </w:p>
    <w:p w14:paraId="55141043" w14:textId="3DE445AE" w:rsidR="00D8203B" w:rsidRPr="00B84B1A" w:rsidRDefault="00D8203B" w:rsidP="00345CC7">
      <w:pPr>
        <w:pStyle w:val="Heading1"/>
        <w:jc w:val="both"/>
        <w:rPr>
          <w:lang w:val="en-US"/>
        </w:rPr>
      </w:pPr>
      <w:bookmarkStart w:id="2" w:name="_Ref178064866"/>
      <w:r w:rsidRPr="00B84B1A">
        <w:rPr>
          <w:lang w:val="en-US"/>
        </w:rPr>
        <w:t>Discussion</w:t>
      </w:r>
      <w:bookmarkEnd w:id="2"/>
    </w:p>
    <w:bookmarkEnd w:id="1"/>
    <w:p w14:paraId="73E3B2F6" w14:textId="0C37CB10" w:rsidR="00B65B45" w:rsidRDefault="00B65B45" w:rsidP="002C254A">
      <w:pPr>
        <w:jc w:val="both"/>
        <w:rPr>
          <w:rFonts w:ascii="Arial" w:hAnsi="Arial" w:cs="Arial"/>
          <w:sz w:val="20"/>
          <w:szCs w:val="20"/>
        </w:rPr>
      </w:pPr>
      <w:r>
        <w:rPr>
          <w:rFonts w:ascii="Arial" w:hAnsi="Arial" w:cs="Arial"/>
          <w:sz w:val="20"/>
          <w:szCs w:val="20"/>
        </w:rPr>
        <w:t xml:space="preserve">In a previous contribution </w:t>
      </w:r>
      <w:r>
        <w:rPr>
          <w:rFonts w:ascii="Arial" w:hAnsi="Arial" w:cs="Arial"/>
          <w:sz w:val="20"/>
          <w:szCs w:val="20"/>
        </w:rPr>
        <w:fldChar w:fldCharType="begin"/>
      </w:r>
      <w:r>
        <w:rPr>
          <w:rFonts w:ascii="Arial" w:hAnsi="Arial" w:cs="Arial"/>
          <w:sz w:val="20"/>
          <w:szCs w:val="20"/>
        </w:rPr>
        <w:instrText xml:space="preserve"> REF _Ref24012615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[2]</w:t>
      </w:r>
      <w:r>
        <w:rPr>
          <w:rFonts w:ascii="Arial" w:hAnsi="Arial" w:cs="Arial"/>
          <w:sz w:val="20"/>
          <w:szCs w:val="20"/>
        </w:rPr>
        <w:fldChar w:fldCharType="end"/>
      </w:r>
      <w:r>
        <w:rPr>
          <w:rFonts w:ascii="Arial" w:hAnsi="Arial" w:cs="Arial"/>
          <w:sz w:val="20"/>
          <w:szCs w:val="20"/>
        </w:rPr>
        <w:t>, we have highlighted some challenges with directly adapting the BFD mechanism for CLF detection. In particular, we observed, “</w:t>
      </w:r>
      <w:r w:rsidRPr="00B65B45">
        <w:rPr>
          <w:rFonts w:ascii="Arial" w:hAnsi="Arial" w:cs="Arial"/>
          <w:sz w:val="20"/>
          <w:szCs w:val="20"/>
        </w:rPr>
        <w:t>A naïve BFD-like CLF mechanism may not adapt well to variable uplink transmission rate, does not account for LBT successes, and can delay CLF detection. However, the BFD-like mechanism is robust to occasi</w:t>
      </w:r>
      <w:r>
        <w:rPr>
          <w:rFonts w:ascii="Arial" w:hAnsi="Arial" w:cs="Arial"/>
          <w:sz w:val="20"/>
          <w:szCs w:val="20"/>
        </w:rPr>
        <w:t>onal LBT successes and failures”.</w:t>
      </w:r>
    </w:p>
    <w:p w14:paraId="3577AC52" w14:textId="196BD266" w:rsidR="000B2579" w:rsidRDefault="00B65B45" w:rsidP="002C254A">
      <w:pPr>
        <w:jc w:val="both"/>
        <w:rPr>
          <w:rFonts w:ascii="Arial" w:hAnsi="Arial" w:cs="Arial"/>
          <w:sz w:val="20"/>
          <w:szCs w:val="20"/>
        </w:rPr>
      </w:pPr>
      <w:r>
        <w:rPr>
          <w:rFonts w:ascii="Arial" w:hAnsi="Arial" w:cs="Arial"/>
          <w:sz w:val="20"/>
          <w:szCs w:val="20"/>
        </w:rPr>
        <w:t>One issue with using the BFD mechanism for CLF detection is that t</w:t>
      </w:r>
      <w:r w:rsidR="000B2579">
        <w:rPr>
          <w:rFonts w:ascii="Arial" w:hAnsi="Arial" w:cs="Arial"/>
          <w:sz w:val="20"/>
          <w:szCs w:val="20"/>
        </w:rPr>
        <w:t xml:space="preserve">he BFD mechanism does not account for LBT successes, only LBT failures. This is not an issue for beam </w:t>
      </w:r>
      <w:r w:rsidR="008A28A4">
        <w:rPr>
          <w:rFonts w:ascii="Arial" w:hAnsi="Arial" w:cs="Arial"/>
          <w:sz w:val="20"/>
          <w:szCs w:val="20"/>
        </w:rPr>
        <w:t xml:space="preserve">failure </w:t>
      </w:r>
      <w:r w:rsidR="000B2579">
        <w:rPr>
          <w:rFonts w:ascii="Arial" w:hAnsi="Arial" w:cs="Arial"/>
          <w:sz w:val="20"/>
          <w:szCs w:val="20"/>
        </w:rPr>
        <w:t>detection, beca</w:t>
      </w:r>
      <w:r w:rsidR="00156D8C">
        <w:rPr>
          <w:rFonts w:ascii="Arial" w:hAnsi="Arial" w:cs="Arial"/>
          <w:sz w:val="20"/>
          <w:szCs w:val="20"/>
        </w:rPr>
        <w:t xml:space="preserve">use beam </w:t>
      </w:r>
      <w:r w:rsidR="008A28A4">
        <w:rPr>
          <w:rFonts w:ascii="Arial" w:hAnsi="Arial" w:cs="Arial"/>
          <w:sz w:val="20"/>
          <w:szCs w:val="20"/>
        </w:rPr>
        <w:t xml:space="preserve">failure </w:t>
      </w:r>
      <w:r w:rsidR="00156D8C">
        <w:rPr>
          <w:rFonts w:ascii="Arial" w:hAnsi="Arial" w:cs="Arial"/>
          <w:sz w:val="20"/>
          <w:szCs w:val="20"/>
        </w:rPr>
        <w:t xml:space="preserve">detection is performed on the basis of </w:t>
      </w:r>
      <w:r w:rsidR="000B2579">
        <w:rPr>
          <w:rFonts w:ascii="Arial" w:hAnsi="Arial" w:cs="Arial"/>
          <w:sz w:val="20"/>
          <w:szCs w:val="20"/>
        </w:rPr>
        <w:t xml:space="preserve">periodic signals, and so counting beam failures implicitly accounts for </w:t>
      </w:r>
      <w:r w:rsidR="00156D8C">
        <w:rPr>
          <w:rFonts w:ascii="Arial" w:hAnsi="Arial" w:cs="Arial"/>
          <w:sz w:val="20"/>
          <w:szCs w:val="20"/>
        </w:rPr>
        <w:t xml:space="preserve">beam “successes” as well. </w:t>
      </w:r>
    </w:p>
    <w:p w14:paraId="6A1167EF" w14:textId="579CD91B" w:rsidR="00D129BD" w:rsidRDefault="007C6A12" w:rsidP="002C254A">
      <w:pPr>
        <w:jc w:val="both"/>
        <w:rPr>
          <w:rFonts w:ascii="Arial" w:hAnsi="Arial" w:cs="Arial"/>
          <w:sz w:val="20"/>
          <w:szCs w:val="20"/>
        </w:rPr>
      </w:pPr>
      <w:r>
        <w:rPr>
          <w:rFonts w:ascii="Arial" w:hAnsi="Arial" w:cs="Arial"/>
          <w:sz w:val="20"/>
          <w:szCs w:val="20"/>
        </w:rPr>
        <w:t xml:space="preserve">Since the BFD-link mechanism does not account for LBT </w:t>
      </w:r>
      <w:r w:rsidR="00156D8C">
        <w:rPr>
          <w:rFonts w:ascii="Arial" w:hAnsi="Arial" w:cs="Arial"/>
          <w:sz w:val="20"/>
          <w:szCs w:val="20"/>
        </w:rPr>
        <w:t xml:space="preserve">successes, but just failures, </w:t>
      </w:r>
      <w:r>
        <w:rPr>
          <w:rFonts w:ascii="Arial" w:hAnsi="Arial" w:cs="Arial"/>
          <w:sz w:val="20"/>
          <w:szCs w:val="20"/>
        </w:rPr>
        <w:t xml:space="preserve">it is possible </w:t>
      </w:r>
      <w:r w:rsidR="00156D8C">
        <w:rPr>
          <w:rFonts w:ascii="Arial" w:hAnsi="Arial" w:cs="Arial"/>
          <w:sz w:val="20"/>
          <w:szCs w:val="20"/>
        </w:rPr>
        <w:t xml:space="preserve">that the UE mistakenly declares CLF even if the channel is otherwise usable. </w:t>
      </w:r>
      <w:r w:rsidR="00D129BD">
        <w:rPr>
          <w:rFonts w:ascii="Arial" w:hAnsi="Arial" w:cs="Arial"/>
          <w:sz w:val="20"/>
          <w:szCs w:val="20"/>
        </w:rPr>
        <w:t xml:space="preserve">See </w:t>
      </w:r>
      <w:r w:rsidR="00E0240F">
        <w:rPr>
          <w:rFonts w:ascii="Arial" w:hAnsi="Arial" w:cs="Arial"/>
          <w:sz w:val="20"/>
          <w:szCs w:val="20"/>
        </w:rPr>
        <w:t>Figure 1</w:t>
      </w:r>
      <w:r w:rsidR="00D129BD">
        <w:rPr>
          <w:rFonts w:ascii="Arial" w:hAnsi="Arial" w:cs="Arial"/>
          <w:sz w:val="20"/>
          <w:szCs w:val="20"/>
        </w:rPr>
        <w:t xml:space="preserve"> </w:t>
      </w:r>
      <w:r w:rsidR="00156D8C">
        <w:rPr>
          <w:rFonts w:ascii="Arial" w:hAnsi="Arial" w:cs="Arial"/>
          <w:sz w:val="20"/>
          <w:szCs w:val="20"/>
        </w:rPr>
        <w:t>for an illustration of this problem.</w:t>
      </w:r>
      <w:r w:rsidR="00D129BD">
        <w:rPr>
          <w:rFonts w:ascii="Arial" w:hAnsi="Arial" w:cs="Arial"/>
          <w:sz w:val="20"/>
          <w:szCs w:val="20"/>
        </w:rPr>
        <w:t xml:space="preserve"> In this example, the UE’s LBT attempts succeed half of the time, yet the UE is forced to declare CLF because the BFD-like mechanism does not account for LBT successes.</w:t>
      </w:r>
      <w:r w:rsidR="00E0240F">
        <w:rPr>
          <w:rFonts w:ascii="Arial" w:hAnsi="Arial" w:cs="Arial"/>
          <w:sz w:val="20"/>
          <w:szCs w:val="20"/>
        </w:rPr>
        <w:t xml:space="preserve"> </w:t>
      </w:r>
    </w:p>
    <w:p w14:paraId="6407AEFC" w14:textId="43053AD7" w:rsidR="00D129BD" w:rsidRDefault="00DA3CA1" w:rsidP="00D129BD">
      <w:pPr>
        <w:keepNext/>
        <w:jc w:val="both"/>
      </w:pPr>
      <w:r>
        <w:object w:dxaOrig="10081" w:dyaOrig="4183" w14:anchorId="02D27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3pt;height:189.85pt" o:ole="">
            <v:imagedata r:id="rId7" o:title=""/>
          </v:shape>
          <o:OLEObject Type="Embed" ProgID="Visio.Drawing.15" ShapeID="_x0000_i1025" DrawAspect="Content" ObjectID="_1634642078" r:id="rId8"/>
        </w:object>
      </w:r>
    </w:p>
    <w:p w14:paraId="385DA0E1" w14:textId="2CB39B16" w:rsidR="00B65B45" w:rsidRDefault="00D129BD" w:rsidP="00B65B45">
      <w:pPr>
        <w:pStyle w:val="Caption"/>
        <w:rPr>
          <w:rFonts w:ascii="Arial" w:hAnsi="Arial" w:cs="Arial"/>
          <w:sz w:val="20"/>
          <w:szCs w:val="20"/>
        </w:rPr>
      </w:pPr>
      <w:bookmarkStart w:id="3" w:name="_Ref20913810"/>
      <w:r w:rsidRPr="00D129BD">
        <w:rPr>
          <w:rFonts w:ascii="Arial" w:hAnsi="Arial" w:cs="Arial"/>
          <w:sz w:val="20"/>
          <w:szCs w:val="20"/>
        </w:rPr>
        <w:t xml:space="preserve">Figure </w:t>
      </w:r>
      <w:bookmarkEnd w:id="3"/>
      <w:r w:rsidR="00E0240F">
        <w:rPr>
          <w:rFonts w:ascii="Arial" w:hAnsi="Arial" w:cs="Arial"/>
          <w:sz w:val="20"/>
          <w:szCs w:val="20"/>
        </w:rPr>
        <w:t>1</w:t>
      </w:r>
      <w:r>
        <w:rPr>
          <w:rFonts w:ascii="Arial" w:hAnsi="Arial" w:cs="Arial"/>
          <w:sz w:val="20"/>
          <w:szCs w:val="20"/>
        </w:rPr>
        <w:t>: BFD-like mechanism with a mix of</w:t>
      </w:r>
      <w:r w:rsidRPr="00D129BD">
        <w:rPr>
          <w:rFonts w:ascii="Arial" w:hAnsi="Arial" w:cs="Arial"/>
          <w:sz w:val="20"/>
          <w:szCs w:val="20"/>
        </w:rPr>
        <w:t xml:space="preserve"> LBT successes and failures</w:t>
      </w:r>
      <w:r w:rsidR="00D15E6B">
        <w:rPr>
          <w:rFonts w:ascii="Arial" w:hAnsi="Arial" w:cs="Arial"/>
          <w:sz w:val="20"/>
          <w:szCs w:val="20"/>
        </w:rPr>
        <w:t>, threshold set to 5</w:t>
      </w:r>
    </w:p>
    <w:p w14:paraId="2D9265AD" w14:textId="5CD2ED4A" w:rsidR="00B65B45" w:rsidRPr="0034623D" w:rsidRDefault="00B65B45" w:rsidP="00B65B45">
      <w:pPr>
        <w:rPr>
          <w:rFonts w:ascii="Arial" w:hAnsi="Arial" w:cs="Arial"/>
          <w:b/>
          <w:sz w:val="20"/>
          <w:szCs w:val="20"/>
        </w:rPr>
      </w:pPr>
      <w:r w:rsidRPr="0034623D">
        <w:rPr>
          <w:rFonts w:ascii="Arial" w:hAnsi="Arial" w:cs="Arial"/>
          <w:b/>
          <w:sz w:val="20"/>
          <w:szCs w:val="20"/>
        </w:rPr>
        <w:t>Observation 1: By not counting LBT successes, a straightforward adaptation of the BFD mechani</w:t>
      </w:r>
      <w:r w:rsidR="00B03100" w:rsidRPr="0034623D">
        <w:rPr>
          <w:rFonts w:ascii="Arial" w:hAnsi="Arial" w:cs="Arial"/>
          <w:b/>
          <w:sz w:val="20"/>
          <w:szCs w:val="20"/>
        </w:rPr>
        <w:t>sm fo</w:t>
      </w:r>
      <w:r w:rsidR="0034623D" w:rsidRPr="0034623D">
        <w:rPr>
          <w:rFonts w:ascii="Arial" w:hAnsi="Arial" w:cs="Arial"/>
          <w:b/>
          <w:sz w:val="20"/>
          <w:szCs w:val="20"/>
        </w:rPr>
        <w:t xml:space="preserve">r CLF detection can result in </w:t>
      </w:r>
      <w:r w:rsidR="00B03100" w:rsidRPr="0034623D">
        <w:rPr>
          <w:rFonts w:ascii="Arial" w:hAnsi="Arial" w:cs="Arial"/>
          <w:b/>
          <w:sz w:val="20"/>
          <w:szCs w:val="20"/>
        </w:rPr>
        <w:t>false positive</w:t>
      </w:r>
      <w:r w:rsidR="0034623D" w:rsidRPr="0034623D">
        <w:rPr>
          <w:rFonts w:ascii="Arial" w:hAnsi="Arial" w:cs="Arial"/>
          <w:b/>
          <w:sz w:val="20"/>
          <w:szCs w:val="20"/>
        </w:rPr>
        <w:t>s</w:t>
      </w:r>
      <w:r w:rsidR="00B03100" w:rsidRPr="0034623D">
        <w:rPr>
          <w:rFonts w:ascii="Arial" w:hAnsi="Arial" w:cs="Arial"/>
          <w:b/>
          <w:sz w:val="20"/>
          <w:szCs w:val="20"/>
        </w:rPr>
        <w:t>.</w:t>
      </w:r>
    </w:p>
    <w:p w14:paraId="4332A572" w14:textId="1AAD6583" w:rsidR="00B03100" w:rsidRPr="0034623D" w:rsidRDefault="00B03100" w:rsidP="00B65B45">
      <w:pPr>
        <w:rPr>
          <w:rFonts w:ascii="Arial" w:hAnsi="Arial" w:cs="Arial"/>
          <w:sz w:val="20"/>
          <w:szCs w:val="20"/>
        </w:rPr>
      </w:pPr>
      <w:r w:rsidRPr="0034623D">
        <w:rPr>
          <w:rFonts w:ascii="Arial" w:hAnsi="Arial" w:cs="Arial"/>
          <w:sz w:val="20"/>
          <w:szCs w:val="20"/>
        </w:rPr>
        <w:t>A simple enhancement to t</w:t>
      </w:r>
      <w:r w:rsidR="008A28A4">
        <w:rPr>
          <w:rFonts w:ascii="Arial" w:hAnsi="Arial" w:cs="Arial"/>
          <w:sz w:val="20"/>
          <w:szCs w:val="20"/>
        </w:rPr>
        <w:t>he BFD mechanism, which alleviates</w:t>
      </w:r>
      <w:r w:rsidRPr="0034623D">
        <w:rPr>
          <w:rFonts w:ascii="Arial" w:hAnsi="Arial" w:cs="Arial"/>
          <w:sz w:val="20"/>
          <w:szCs w:val="20"/>
        </w:rPr>
        <w:t xml:space="preserve"> the problem of false positive detection, as illustrated above, would be to decrement the counter maintained in the BFD mechanism every time lower layers indicate an LBT success. More explici</w:t>
      </w:r>
      <w:r w:rsidR="00B512DB" w:rsidRPr="0034623D">
        <w:rPr>
          <w:rFonts w:ascii="Arial" w:hAnsi="Arial" w:cs="Arial"/>
          <w:sz w:val="20"/>
          <w:szCs w:val="20"/>
        </w:rPr>
        <w:t>tly, the CLF detection me</w:t>
      </w:r>
      <w:r w:rsidRPr="0034623D">
        <w:rPr>
          <w:rFonts w:ascii="Arial" w:hAnsi="Arial" w:cs="Arial"/>
          <w:sz w:val="20"/>
          <w:szCs w:val="20"/>
        </w:rPr>
        <w:t>chanism can</w:t>
      </w:r>
      <w:r w:rsidR="00B512DB" w:rsidRPr="0034623D">
        <w:rPr>
          <w:rFonts w:ascii="Arial" w:hAnsi="Arial" w:cs="Arial"/>
          <w:sz w:val="20"/>
          <w:szCs w:val="20"/>
        </w:rPr>
        <w:t>, for example,</w:t>
      </w:r>
      <w:r w:rsidRPr="0034623D">
        <w:rPr>
          <w:rFonts w:ascii="Arial" w:hAnsi="Arial" w:cs="Arial"/>
          <w:sz w:val="20"/>
          <w:szCs w:val="20"/>
        </w:rPr>
        <w:t xml:space="preserve"> look as follows (based on </w:t>
      </w:r>
      <w:r w:rsidR="00B512DB" w:rsidRPr="0034623D">
        <w:rPr>
          <w:rFonts w:ascii="Arial" w:hAnsi="Arial" w:cs="Arial"/>
          <w:sz w:val="20"/>
          <w:szCs w:val="20"/>
        </w:rPr>
        <w:t>the running CR text</w:t>
      </w:r>
      <w:r w:rsidRPr="0034623D">
        <w:rPr>
          <w:rFonts w:ascii="Arial" w:hAnsi="Arial" w:cs="Arial"/>
          <w:sz w:val="20"/>
          <w:szCs w:val="20"/>
        </w:rPr>
        <w:t xml:space="preserve"> </w:t>
      </w:r>
      <w:r w:rsidR="00B512DB" w:rsidRPr="0034623D">
        <w:rPr>
          <w:rFonts w:ascii="Arial" w:hAnsi="Arial" w:cs="Arial"/>
          <w:sz w:val="20"/>
          <w:szCs w:val="20"/>
        </w:rPr>
        <w:fldChar w:fldCharType="begin"/>
      </w:r>
      <w:r w:rsidR="00B512DB" w:rsidRPr="0034623D">
        <w:rPr>
          <w:rFonts w:ascii="Arial" w:hAnsi="Arial" w:cs="Arial"/>
          <w:sz w:val="20"/>
          <w:szCs w:val="20"/>
        </w:rPr>
        <w:instrText xml:space="preserve"> REF _Ref24015116 \r \h </w:instrText>
      </w:r>
      <w:r w:rsidR="0034623D" w:rsidRPr="0034623D">
        <w:rPr>
          <w:rFonts w:ascii="Arial" w:hAnsi="Arial" w:cs="Arial"/>
          <w:sz w:val="20"/>
          <w:szCs w:val="20"/>
        </w:rPr>
        <w:instrText xml:space="preserve"> \* MERGEFORMAT </w:instrText>
      </w:r>
      <w:r w:rsidR="00B512DB" w:rsidRPr="0034623D">
        <w:rPr>
          <w:rFonts w:ascii="Arial" w:hAnsi="Arial" w:cs="Arial"/>
          <w:sz w:val="20"/>
          <w:szCs w:val="20"/>
        </w:rPr>
      </w:r>
      <w:r w:rsidR="00B512DB" w:rsidRPr="0034623D">
        <w:rPr>
          <w:rFonts w:ascii="Arial" w:hAnsi="Arial" w:cs="Arial"/>
          <w:sz w:val="20"/>
          <w:szCs w:val="20"/>
        </w:rPr>
        <w:fldChar w:fldCharType="separate"/>
      </w:r>
      <w:r w:rsidR="00B512DB" w:rsidRPr="0034623D">
        <w:rPr>
          <w:rFonts w:ascii="Arial" w:hAnsi="Arial" w:cs="Arial"/>
          <w:sz w:val="20"/>
          <w:szCs w:val="20"/>
        </w:rPr>
        <w:t>[3]</w:t>
      </w:r>
      <w:r w:rsidR="00B512DB" w:rsidRPr="0034623D">
        <w:rPr>
          <w:rFonts w:ascii="Arial" w:hAnsi="Arial" w:cs="Arial"/>
          <w:sz w:val="20"/>
          <w:szCs w:val="20"/>
        </w:rPr>
        <w:fldChar w:fldCharType="end"/>
      </w:r>
      <w:r w:rsidR="00B512DB" w:rsidRPr="0034623D">
        <w:rPr>
          <w:rFonts w:ascii="Arial" w:hAnsi="Arial" w:cs="Arial"/>
          <w:sz w:val="20"/>
          <w:szCs w:val="20"/>
        </w:rPr>
        <w:t>, changes are highlighted</w:t>
      </w:r>
      <w:r w:rsidRPr="0034623D">
        <w:rPr>
          <w:rFonts w:ascii="Arial" w:hAnsi="Arial" w:cs="Arial"/>
          <w:sz w:val="20"/>
          <w:szCs w:val="20"/>
        </w:rPr>
        <w:t>).</w:t>
      </w:r>
    </w:p>
    <w:p w14:paraId="5F5FD365" w14:textId="77777777" w:rsidR="00B512DB" w:rsidRPr="00B512DB" w:rsidRDefault="00B512DB" w:rsidP="00B512DB">
      <w:pPr>
        <w:spacing w:after="180" w:line="240" w:lineRule="auto"/>
        <w:ind w:left="568" w:hanging="284"/>
        <w:rPr>
          <w:rFonts w:ascii="Times New Roman" w:eastAsia="Malgun Gothic" w:hAnsi="Times New Roman" w:cs="Times New Roman"/>
          <w:sz w:val="20"/>
          <w:szCs w:val="20"/>
          <w:lang w:val="en-GB" w:eastAsia="ko-KR"/>
        </w:rPr>
      </w:pPr>
      <w:r w:rsidRPr="00B512DB">
        <w:rPr>
          <w:rFonts w:ascii="Times New Roman" w:eastAsia="Malgun Gothic" w:hAnsi="Times New Roman" w:cs="Times New Roman"/>
          <w:sz w:val="20"/>
          <w:szCs w:val="20"/>
          <w:lang w:val="en-GB" w:eastAsia="ko-KR"/>
        </w:rPr>
        <w:t>1&gt;</w:t>
      </w:r>
      <w:r w:rsidRPr="00B512DB">
        <w:rPr>
          <w:rFonts w:ascii="Times New Roman" w:eastAsia="Malgun Gothic" w:hAnsi="Times New Roman" w:cs="Times New Roman"/>
          <w:sz w:val="20"/>
          <w:szCs w:val="20"/>
          <w:lang w:val="en-GB" w:eastAsia="ko-KR"/>
        </w:rPr>
        <w:tab/>
        <w:t>if LBT failure indication has been received from lower layers:</w:t>
      </w:r>
    </w:p>
    <w:p w14:paraId="7A3DB656" w14:textId="77777777" w:rsidR="00B512DB" w:rsidRPr="00B512DB" w:rsidRDefault="00B512DB" w:rsidP="00B512DB">
      <w:pPr>
        <w:spacing w:after="180" w:line="240" w:lineRule="auto"/>
        <w:ind w:left="851" w:hanging="284"/>
        <w:rPr>
          <w:rFonts w:ascii="Times New Roman" w:eastAsia="Malgun Gothic" w:hAnsi="Times New Roman" w:cs="Times New Roman"/>
          <w:sz w:val="20"/>
          <w:szCs w:val="20"/>
          <w:lang w:val="en-GB" w:eastAsia="ko-KR"/>
        </w:rPr>
      </w:pPr>
      <w:r w:rsidRPr="00B512DB">
        <w:rPr>
          <w:rFonts w:ascii="Times New Roman" w:eastAsia="Malgun Gothic" w:hAnsi="Times New Roman" w:cs="Times New Roman"/>
          <w:sz w:val="20"/>
          <w:szCs w:val="20"/>
          <w:lang w:val="en-GB" w:eastAsia="ko-KR"/>
        </w:rPr>
        <w:t>2&gt;</w:t>
      </w:r>
      <w:r w:rsidRPr="00B512DB">
        <w:rPr>
          <w:rFonts w:ascii="Times New Roman" w:eastAsia="Malgun Gothic" w:hAnsi="Times New Roman" w:cs="Times New Roman"/>
          <w:sz w:val="20"/>
          <w:szCs w:val="20"/>
          <w:lang w:val="en-GB" w:eastAsia="ko-KR"/>
        </w:rPr>
        <w:tab/>
        <w:t xml:space="preserve">start or restart the </w:t>
      </w:r>
      <w:r w:rsidRPr="00B512DB">
        <w:rPr>
          <w:rFonts w:ascii="Times New Roman" w:eastAsia="Malgun Gothic" w:hAnsi="Times New Roman" w:cs="Times New Roman"/>
          <w:i/>
          <w:sz w:val="20"/>
          <w:szCs w:val="20"/>
          <w:lang w:val="en-GB" w:eastAsia="ko-KR"/>
        </w:rPr>
        <w:t>lbt-FailureDetectionTimer</w:t>
      </w:r>
      <w:r w:rsidRPr="00B512DB">
        <w:rPr>
          <w:rFonts w:ascii="Times New Roman" w:eastAsia="Malgun Gothic" w:hAnsi="Times New Roman" w:cs="Times New Roman"/>
          <w:sz w:val="20"/>
          <w:szCs w:val="20"/>
          <w:lang w:val="en-GB" w:eastAsia="ko-KR"/>
        </w:rPr>
        <w:t>;</w:t>
      </w:r>
    </w:p>
    <w:p w14:paraId="7F9837F2" w14:textId="27C1F505" w:rsidR="00B512DB" w:rsidRPr="00B512DB" w:rsidRDefault="00B512DB" w:rsidP="00B512DB">
      <w:pPr>
        <w:spacing w:after="180" w:line="240" w:lineRule="auto"/>
        <w:ind w:left="851" w:hanging="284"/>
        <w:rPr>
          <w:rFonts w:ascii="Times New Roman" w:eastAsia="Malgun Gothic" w:hAnsi="Times New Roman" w:cs="Times New Roman"/>
          <w:sz w:val="20"/>
          <w:szCs w:val="20"/>
          <w:lang w:val="en-GB" w:eastAsia="ko-KR"/>
        </w:rPr>
      </w:pPr>
      <w:r w:rsidRPr="00B512DB">
        <w:rPr>
          <w:rFonts w:ascii="Times New Roman" w:eastAsia="Malgun Gothic" w:hAnsi="Times New Roman" w:cs="Times New Roman"/>
          <w:sz w:val="20"/>
          <w:szCs w:val="20"/>
          <w:lang w:val="en-GB" w:eastAsia="ko-KR"/>
        </w:rPr>
        <w:t>2&gt;</w:t>
      </w:r>
      <w:r w:rsidRPr="00B512DB">
        <w:rPr>
          <w:rFonts w:ascii="Times New Roman" w:eastAsia="Malgun Gothic" w:hAnsi="Times New Roman" w:cs="Times New Roman"/>
          <w:sz w:val="20"/>
          <w:szCs w:val="20"/>
          <w:lang w:val="en-GB" w:eastAsia="ko-KR"/>
        </w:rPr>
        <w:tab/>
        <w:t xml:space="preserve">increment </w:t>
      </w:r>
      <w:r w:rsidRPr="00B512DB">
        <w:rPr>
          <w:rFonts w:ascii="Times New Roman" w:eastAsia="Malgun Gothic" w:hAnsi="Times New Roman" w:cs="Times New Roman"/>
          <w:i/>
          <w:sz w:val="20"/>
          <w:szCs w:val="20"/>
          <w:lang w:val="en-GB" w:eastAsia="ko-KR"/>
        </w:rPr>
        <w:t>LBT_COUNTER</w:t>
      </w:r>
      <w:r w:rsidRPr="00B512DB">
        <w:rPr>
          <w:rFonts w:ascii="Times New Roman" w:eastAsia="Malgun Gothic" w:hAnsi="Times New Roman" w:cs="Times New Roman"/>
          <w:sz w:val="20"/>
          <w:szCs w:val="20"/>
          <w:lang w:val="en-GB" w:eastAsia="ko-KR"/>
        </w:rPr>
        <w:t xml:space="preserve"> by 1;</w:t>
      </w:r>
    </w:p>
    <w:p w14:paraId="1B772D4A" w14:textId="77777777" w:rsidR="00B512DB" w:rsidRPr="00B512DB" w:rsidRDefault="00B512DB" w:rsidP="00B512DB">
      <w:pPr>
        <w:spacing w:after="180" w:line="240" w:lineRule="auto"/>
        <w:ind w:left="851" w:hanging="284"/>
        <w:rPr>
          <w:rFonts w:ascii="Times New Roman" w:eastAsia="Malgun Gothic" w:hAnsi="Times New Roman" w:cs="Times New Roman"/>
          <w:sz w:val="20"/>
          <w:szCs w:val="20"/>
          <w:lang w:val="en-GB" w:eastAsia="ko-KR"/>
        </w:rPr>
      </w:pPr>
      <w:r w:rsidRPr="00B512DB">
        <w:rPr>
          <w:rFonts w:ascii="Times New Roman" w:eastAsia="Malgun Gothic" w:hAnsi="Times New Roman" w:cs="Times New Roman"/>
          <w:sz w:val="20"/>
          <w:szCs w:val="20"/>
          <w:lang w:val="en-GB" w:eastAsia="ko-KR"/>
        </w:rPr>
        <w:t>2&gt;</w:t>
      </w:r>
      <w:r w:rsidRPr="00B512DB">
        <w:rPr>
          <w:rFonts w:ascii="Times New Roman" w:eastAsia="Malgun Gothic" w:hAnsi="Times New Roman" w:cs="Times New Roman"/>
          <w:sz w:val="20"/>
          <w:szCs w:val="20"/>
          <w:lang w:val="en-GB" w:eastAsia="ko-KR"/>
        </w:rPr>
        <w:tab/>
        <w:t xml:space="preserve">if </w:t>
      </w:r>
      <w:r w:rsidRPr="00B512DB">
        <w:rPr>
          <w:rFonts w:ascii="Times New Roman" w:eastAsia="Malgun Gothic" w:hAnsi="Times New Roman" w:cs="Times New Roman"/>
          <w:i/>
          <w:sz w:val="20"/>
          <w:szCs w:val="20"/>
          <w:lang w:val="en-GB" w:eastAsia="ko-KR"/>
        </w:rPr>
        <w:t>LBT_COUNTER</w:t>
      </w:r>
      <w:r w:rsidRPr="00B512DB">
        <w:rPr>
          <w:rFonts w:ascii="Times New Roman" w:eastAsia="Malgun Gothic" w:hAnsi="Times New Roman" w:cs="Times New Roman"/>
          <w:sz w:val="20"/>
          <w:szCs w:val="20"/>
          <w:lang w:val="en-GB" w:eastAsia="ko-KR"/>
        </w:rPr>
        <w:t xml:space="preserve"> &gt;= </w:t>
      </w:r>
      <w:r w:rsidRPr="00B512DB">
        <w:rPr>
          <w:rFonts w:ascii="Times New Roman" w:eastAsia="Malgun Gothic" w:hAnsi="Times New Roman" w:cs="Times New Roman"/>
          <w:i/>
          <w:sz w:val="20"/>
          <w:szCs w:val="20"/>
          <w:lang w:val="en-GB" w:eastAsia="ko-KR"/>
        </w:rPr>
        <w:t>lbt-FailureInstanceMaxCount</w:t>
      </w:r>
      <w:r w:rsidRPr="00B512DB">
        <w:rPr>
          <w:rFonts w:ascii="Times New Roman" w:eastAsia="Malgun Gothic" w:hAnsi="Times New Roman" w:cs="Times New Roman"/>
          <w:sz w:val="20"/>
          <w:szCs w:val="20"/>
          <w:lang w:val="en-GB" w:eastAsia="ko-KR"/>
        </w:rPr>
        <w:t>:</w:t>
      </w:r>
    </w:p>
    <w:p w14:paraId="46113005" w14:textId="77777777" w:rsidR="00B512DB" w:rsidRPr="00B512DB" w:rsidRDefault="00B512DB" w:rsidP="00B512DB">
      <w:pPr>
        <w:spacing w:after="180" w:line="240" w:lineRule="auto"/>
        <w:ind w:left="1135" w:hanging="284"/>
        <w:rPr>
          <w:rFonts w:ascii="Times New Roman" w:eastAsia="Malgun Gothic" w:hAnsi="Times New Roman" w:cs="Times New Roman"/>
          <w:sz w:val="20"/>
          <w:szCs w:val="20"/>
          <w:lang w:val="en-GB" w:eastAsia="ko-KR"/>
        </w:rPr>
      </w:pPr>
      <w:r w:rsidRPr="00B512DB">
        <w:rPr>
          <w:rFonts w:ascii="Times New Roman" w:eastAsia="Malgun Gothic" w:hAnsi="Times New Roman" w:cs="Times New Roman"/>
          <w:sz w:val="20"/>
          <w:szCs w:val="20"/>
          <w:lang w:val="en-GB" w:eastAsia="ko-KR"/>
        </w:rPr>
        <w:t>3&gt;</w:t>
      </w:r>
      <w:r w:rsidRPr="00B512DB">
        <w:rPr>
          <w:rFonts w:ascii="Times New Roman" w:eastAsia="Malgun Gothic" w:hAnsi="Times New Roman" w:cs="Times New Roman"/>
          <w:sz w:val="20"/>
          <w:szCs w:val="20"/>
          <w:lang w:val="en-GB" w:eastAsia="ko-KR"/>
        </w:rPr>
        <w:tab/>
        <w:t>if this Serving Cell is an SCell:</w:t>
      </w:r>
    </w:p>
    <w:p w14:paraId="1C6C1C3D" w14:textId="77777777" w:rsidR="00B512DB" w:rsidRPr="00B512DB" w:rsidRDefault="00B512DB" w:rsidP="00B512DB">
      <w:pPr>
        <w:spacing w:after="180" w:line="240" w:lineRule="auto"/>
        <w:ind w:left="1418" w:hanging="284"/>
        <w:rPr>
          <w:rFonts w:ascii="Times New Roman" w:eastAsia="Malgun Gothic" w:hAnsi="Times New Roman" w:cs="Times New Roman"/>
          <w:sz w:val="20"/>
          <w:szCs w:val="20"/>
          <w:lang w:val="en-GB" w:eastAsia="ko-KR"/>
        </w:rPr>
      </w:pPr>
      <w:r w:rsidRPr="00B512DB">
        <w:rPr>
          <w:rFonts w:ascii="Times New Roman" w:eastAsia="Malgun Gothic" w:hAnsi="Times New Roman" w:cs="Times New Roman"/>
          <w:sz w:val="20"/>
          <w:szCs w:val="20"/>
          <w:lang w:val="en-GB" w:eastAsia="ko-KR"/>
        </w:rPr>
        <w:t>4&gt;</w:t>
      </w:r>
      <w:r w:rsidRPr="00B512DB">
        <w:rPr>
          <w:rFonts w:ascii="Times New Roman" w:eastAsia="Malgun Gothic" w:hAnsi="Times New Roman" w:cs="Times New Roman"/>
          <w:sz w:val="20"/>
          <w:szCs w:val="20"/>
          <w:lang w:val="en-GB" w:eastAsia="ko-KR"/>
        </w:rPr>
        <w:tab/>
        <w:t>declare consistent LBT failure for the active UL BWP;</w:t>
      </w:r>
    </w:p>
    <w:p w14:paraId="7A8423A1" w14:textId="6D58838D" w:rsidR="00B512DB" w:rsidRDefault="00B512DB" w:rsidP="00B512DB">
      <w:pPr>
        <w:spacing w:after="180" w:line="240" w:lineRule="auto"/>
        <w:ind w:left="1418" w:hanging="284"/>
        <w:rPr>
          <w:rFonts w:ascii="Times New Roman" w:eastAsia="Malgun Gothic" w:hAnsi="Times New Roman" w:cs="Times New Roman"/>
          <w:sz w:val="20"/>
          <w:szCs w:val="20"/>
          <w:lang w:val="en-GB"/>
        </w:rPr>
      </w:pPr>
      <w:r w:rsidRPr="00B512DB">
        <w:rPr>
          <w:rFonts w:ascii="Times New Roman" w:eastAsia="Malgun Gothic" w:hAnsi="Times New Roman" w:cs="Times New Roman"/>
          <w:sz w:val="20"/>
          <w:szCs w:val="20"/>
          <w:lang w:val="en-GB" w:eastAsia="ko-KR"/>
        </w:rPr>
        <w:t>4&gt;</w:t>
      </w:r>
      <w:r w:rsidRPr="00B512DB">
        <w:rPr>
          <w:rFonts w:ascii="Times New Roman" w:eastAsia="Malgun Gothic" w:hAnsi="Times New Roman" w:cs="Times New Roman"/>
          <w:sz w:val="20"/>
          <w:szCs w:val="20"/>
          <w:lang w:val="en-GB" w:eastAsia="ko-KR"/>
        </w:rPr>
        <w:tab/>
      </w:r>
      <w:r w:rsidRPr="00B512DB">
        <w:rPr>
          <w:rFonts w:ascii="Times New Roman" w:eastAsia="Malgun Gothic" w:hAnsi="Times New Roman" w:cs="Times New Roman"/>
          <w:sz w:val="20"/>
          <w:szCs w:val="20"/>
          <w:lang w:val="en-GB"/>
        </w:rPr>
        <w:t>indicate to the Multiplexing and assembly entity to include an LBT failure MAC CE in the subsequent uplink transmission.</w:t>
      </w:r>
    </w:p>
    <w:p w14:paraId="752DCB6F" w14:textId="77777777" w:rsidR="00B512DB" w:rsidRPr="00B512DB" w:rsidRDefault="00B512DB" w:rsidP="00B512DB">
      <w:pPr>
        <w:spacing w:after="180" w:line="240" w:lineRule="auto"/>
        <w:ind w:left="568" w:hanging="284"/>
        <w:rPr>
          <w:rFonts w:ascii="Times New Roman" w:eastAsia="Malgun Gothic" w:hAnsi="Times New Roman" w:cs="Times New Roman"/>
          <w:sz w:val="20"/>
          <w:szCs w:val="20"/>
          <w:highlight w:val="yellow"/>
          <w:lang w:val="en-GB" w:eastAsia="ko-KR"/>
        </w:rPr>
      </w:pPr>
      <w:r w:rsidRPr="00B512DB">
        <w:rPr>
          <w:rFonts w:ascii="Times New Roman" w:eastAsia="Malgun Gothic" w:hAnsi="Times New Roman" w:cs="Times New Roman"/>
          <w:sz w:val="20"/>
          <w:szCs w:val="20"/>
          <w:highlight w:val="yellow"/>
          <w:lang w:val="en-GB" w:eastAsia="ko-KR"/>
        </w:rPr>
        <w:t>1&gt;</w:t>
      </w:r>
      <w:r w:rsidRPr="00B512DB">
        <w:rPr>
          <w:rFonts w:ascii="Times New Roman" w:eastAsia="Malgun Gothic" w:hAnsi="Times New Roman" w:cs="Times New Roman"/>
          <w:sz w:val="20"/>
          <w:szCs w:val="20"/>
          <w:highlight w:val="yellow"/>
          <w:lang w:val="en-GB" w:eastAsia="ko-KR"/>
        </w:rPr>
        <w:tab/>
        <w:t>if LBT success indication has been received from lower layers:</w:t>
      </w:r>
    </w:p>
    <w:p w14:paraId="292A916B" w14:textId="46D5BC7A" w:rsidR="008A28A4" w:rsidRPr="008A28A4" w:rsidRDefault="00B512DB" w:rsidP="008A28A4">
      <w:pPr>
        <w:spacing w:after="180" w:line="240" w:lineRule="auto"/>
        <w:ind w:left="851" w:hanging="284"/>
        <w:rPr>
          <w:rFonts w:ascii="Times New Roman" w:eastAsia="Malgun Gothic" w:hAnsi="Times New Roman" w:cs="Times New Roman"/>
          <w:sz w:val="20"/>
          <w:szCs w:val="20"/>
          <w:highlight w:val="yellow"/>
          <w:lang w:val="en-GB" w:eastAsia="ko-KR"/>
        </w:rPr>
      </w:pPr>
      <w:r w:rsidRPr="00B512DB">
        <w:rPr>
          <w:rFonts w:ascii="Times New Roman" w:eastAsia="Malgun Gothic" w:hAnsi="Times New Roman" w:cs="Times New Roman"/>
          <w:sz w:val="20"/>
          <w:szCs w:val="20"/>
          <w:highlight w:val="yellow"/>
          <w:lang w:val="en-GB" w:eastAsia="ko-KR"/>
        </w:rPr>
        <w:t>2&gt;</w:t>
      </w:r>
      <w:r w:rsidRPr="00B512DB">
        <w:rPr>
          <w:rFonts w:ascii="Times New Roman" w:eastAsia="Malgun Gothic" w:hAnsi="Times New Roman" w:cs="Times New Roman"/>
          <w:sz w:val="20"/>
          <w:szCs w:val="20"/>
          <w:highlight w:val="yellow"/>
          <w:lang w:val="en-GB" w:eastAsia="ko-KR"/>
        </w:rPr>
        <w:tab/>
      </w:r>
      <w:r w:rsidR="008A28A4">
        <w:rPr>
          <w:rFonts w:ascii="Times New Roman" w:eastAsia="Malgun Gothic" w:hAnsi="Times New Roman" w:cs="Times New Roman"/>
          <w:sz w:val="20"/>
          <w:szCs w:val="20"/>
          <w:highlight w:val="yellow"/>
          <w:lang w:val="en-GB" w:eastAsia="ko-KR"/>
        </w:rPr>
        <w:t xml:space="preserve">If </w:t>
      </w:r>
      <w:r w:rsidR="008A28A4" w:rsidRPr="008A28A4">
        <w:rPr>
          <w:rFonts w:ascii="Times New Roman" w:eastAsia="Malgun Gothic" w:hAnsi="Times New Roman" w:cs="Times New Roman"/>
          <w:i/>
          <w:sz w:val="20"/>
          <w:szCs w:val="20"/>
          <w:highlight w:val="yellow"/>
          <w:lang w:val="en-GB" w:eastAsia="ko-KR"/>
        </w:rPr>
        <w:t>LBT_COUNTER</w:t>
      </w:r>
      <w:r w:rsidR="008A28A4">
        <w:rPr>
          <w:rFonts w:ascii="Times New Roman" w:eastAsia="Malgun Gothic" w:hAnsi="Times New Roman" w:cs="Times New Roman"/>
          <w:sz w:val="20"/>
          <w:szCs w:val="20"/>
          <w:highlight w:val="yellow"/>
          <w:lang w:val="en-GB" w:eastAsia="ko-KR"/>
        </w:rPr>
        <w:t xml:space="preserve"> &gt; 0:</w:t>
      </w:r>
    </w:p>
    <w:p w14:paraId="77BBA820" w14:textId="3E13D726" w:rsidR="00B512DB" w:rsidRPr="00B512DB" w:rsidRDefault="008A28A4" w:rsidP="008A28A4">
      <w:pPr>
        <w:spacing w:after="180" w:line="240" w:lineRule="auto"/>
        <w:ind w:left="1135" w:hanging="284"/>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3&gt;</w:t>
      </w:r>
      <w:r>
        <w:rPr>
          <w:rFonts w:ascii="Times New Roman" w:eastAsia="Malgun Gothic" w:hAnsi="Times New Roman" w:cs="Times New Roman"/>
          <w:sz w:val="20"/>
          <w:szCs w:val="20"/>
          <w:lang w:val="en-GB" w:eastAsia="ko-KR"/>
        </w:rPr>
        <w:tab/>
      </w:r>
      <w:r w:rsidR="00B512DB" w:rsidRPr="00B512DB">
        <w:rPr>
          <w:rFonts w:ascii="Times New Roman" w:eastAsia="Malgun Gothic" w:hAnsi="Times New Roman" w:cs="Times New Roman"/>
          <w:sz w:val="20"/>
          <w:szCs w:val="20"/>
          <w:highlight w:val="yellow"/>
          <w:lang w:val="en-GB" w:eastAsia="ko-KR"/>
        </w:rPr>
        <w:t xml:space="preserve">decrement </w:t>
      </w:r>
      <w:r w:rsidR="00B512DB" w:rsidRPr="00B512DB">
        <w:rPr>
          <w:rFonts w:ascii="Times New Roman" w:eastAsia="Malgun Gothic" w:hAnsi="Times New Roman" w:cs="Times New Roman"/>
          <w:i/>
          <w:sz w:val="20"/>
          <w:szCs w:val="20"/>
          <w:highlight w:val="yellow"/>
          <w:lang w:val="en-GB" w:eastAsia="ko-KR"/>
        </w:rPr>
        <w:t>LBT_COUNTER</w:t>
      </w:r>
      <w:r w:rsidR="00B512DB" w:rsidRPr="00B512DB">
        <w:rPr>
          <w:rFonts w:ascii="Times New Roman" w:eastAsia="Malgun Gothic" w:hAnsi="Times New Roman" w:cs="Times New Roman"/>
          <w:sz w:val="20"/>
          <w:szCs w:val="20"/>
          <w:highlight w:val="yellow"/>
          <w:lang w:val="en-GB" w:eastAsia="ko-KR"/>
        </w:rPr>
        <w:t xml:space="preserve"> by 1;</w:t>
      </w:r>
    </w:p>
    <w:p w14:paraId="24C6317C" w14:textId="5284D596" w:rsidR="00B65B45" w:rsidRPr="0034623D" w:rsidRDefault="00B512DB" w:rsidP="0034623D">
      <w:pPr>
        <w:rPr>
          <w:rFonts w:ascii="Arial" w:hAnsi="Arial" w:cs="Arial"/>
          <w:b/>
          <w:sz w:val="20"/>
          <w:szCs w:val="20"/>
        </w:rPr>
      </w:pPr>
      <w:r w:rsidRPr="0034623D">
        <w:rPr>
          <w:rFonts w:ascii="Arial" w:hAnsi="Arial" w:cs="Arial"/>
          <w:b/>
          <w:sz w:val="20"/>
          <w:szCs w:val="20"/>
        </w:rPr>
        <w:t xml:space="preserve">Proposal 1: LBT successes are used to decrement LBT_COUNTER used in </w:t>
      </w:r>
      <w:r w:rsidR="00871465" w:rsidRPr="0034623D">
        <w:rPr>
          <w:rFonts w:ascii="Arial" w:hAnsi="Arial" w:cs="Arial"/>
          <w:b/>
          <w:sz w:val="20"/>
          <w:szCs w:val="20"/>
        </w:rPr>
        <w:t xml:space="preserve">LBT failure </w:t>
      </w:r>
      <w:r w:rsidRPr="0034623D">
        <w:rPr>
          <w:rFonts w:ascii="Arial" w:hAnsi="Arial" w:cs="Arial"/>
          <w:b/>
          <w:sz w:val="20"/>
          <w:szCs w:val="20"/>
        </w:rPr>
        <w:t>detection.</w:t>
      </w:r>
    </w:p>
    <w:p w14:paraId="55947138" w14:textId="6A0FCF95" w:rsidR="00C609B9" w:rsidRPr="00B84B1A" w:rsidRDefault="00C609B9" w:rsidP="00345CC7">
      <w:pPr>
        <w:pStyle w:val="Heading1"/>
        <w:jc w:val="both"/>
        <w:rPr>
          <w:lang w:val="en-US"/>
        </w:rPr>
      </w:pPr>
      <w:r w:rsidRPr="00B84B1A">
        <w:rPr>
          <w:lang w:val="en-US"/>
        </w:rPr>
        <w:t>Conclusion</w:t>
      </w:r>
      <w:r w:rsidR="00602EFD" w:rsidRPr="00B84B1A">
        <w:rPr>
          <w:lang w:val="en-US"/>
        </w:rPr>
        <w:t>s</w:t>
      </w:r>
    </w:p>
    <w:p w14:paraId="373DC2B8" w14:textId="55150B80" w:rsidR="00EF04DD" w:rsidRDefault="00C609B9" w:rsidP="00345CC7">
      <w:pPr>
        <w:pStyle w:val="BodyText"/>
        <w:jc w:val="both"/>
        <w:rPr>
          <w:rFonts w:ascii="Arial" w:hAnsi="Arial" w:cs="Arial"/>
          <w:sz w:val="20"/>
          <w:szCs w:val="20"/>
        </w:rPr>
      </w:pPr>
      <w:r w:rsidRPr="00B84B1A">
        <w:rPr>
          <w:rFonts w:ascii="Arial" w:hAnsi="Arial" w:cs="Arial"/>
          <w:sz w:val="20"/>
          <w:szCs w:val="20"/>
        </w:rPr>
        <w:t xml:space="preserve">In this paper, </w:t>
      </w:r>
      <w:r w:rsidR="0009258F" w:rsidRPr="00B84B1A">
        <w:rPr>
          <w:rFonts w:ascii="Arial" w:hAnsi="Arial" w:cs="Arial"/>
          <w:sz w:val="20"/>
          <w:szCs w:val="20"/>
        </w:rPr>
        <w:t xml:space="preserve">we </w:t>
      </w:r>
      <w:r w:rsidR="001833CB">
        <w:rPr>
          <w:rFonts w:ascii="Arial" w:hAnsi="Arial" w:cs="Arial"/>
          <w:sz w:val="20"/>
          <w:szCs w:val="20"/>
        </w:rPr>
        <w:t>consider the problem of consistent LB</w:t>
      </w:r>
      <w:r w:rsidR="002C254A">
        <w:rPr>
          <w:rFonts w:ascii="Arial" w:hAnsi="Arial" w:cs="Arial"/>
          <w:sz w:val="20"/>
          <w:szCs w:val="20"/>
        </w:rPr>
        <w:t>T failure detection</w:t>
      </w:r>
      <w:r w:rsidR="001833CB">
        <w:rPr>
          <w:rFonts w:ascii="Arial" w:hAnsi="Arial" w:cs="Arial"/>
          <w:sz w:val="20"/>
          <w:szCs w:val="20"/>
        </w:rPr>
        <w:t xml:space="preserve">. </w:t>
      </w:r>
      <w:r w:rsidR="004A1513">
        <w:rPr>
          <w:rFonts w:ascii="Arial" w:hAnsi="Arial" w:cs="Arial"/>
          <w:sz w:val="20"/>
          <w:szCs w:val="20"/>
        </w:rPr>
        <w:t>We summarize o</w:t>
      </w:r>
      <w:r w:rsidR="001833CB">
        <w:rPr>
          <w:rFonts w:ascii="Arial" w:hAnsi="Arial" w:cs="Arial"/>
          <w:sz w:val="20"/>
          <w:szCs w:val="20"/>
        </w:rPr>
        <w:t>ur observatio</w:t>
      </w:r>
      <w:r w:rsidR="007851F8">
        <w:rPr>
          <w:rFonts w:ascii="Arial" w:hAnsi="Arial" w:cs="Arial"/>
          <w:sz w:val="20"/>
          <w:szCs w:val="20"/>
        </w:rPr>
        <w:t>ns and proposal</w:t>
      </w:r>
      <w:r w:rsidR="004A1513">
        <w:rPr>
          <w:rFonts w:ascii="Arial" w:hAnsi="Arial" w:cs="Arial"/>
          <w:sz w:val="20"/>
          <w:szCs w:val="20"/>
        </w:rPr>
        <w:t xml:space="preserve"> </w:t>
      </w:r>
      <w:r w:rsidR="001833CB">
        <w:rPr>
          <w:rFonts w:ascii="Arial" w:hAnsi="Arial" w:cs="Arial"/>
          <w:sz w:val="20"/>
          <w:szCs w:val="20"/>
        </w:rPr>
        <w:t>below.</w:t>
      </w:r>
    </w:p>
    <w:p w14:paraId="0E11CA7A" w14:textId="22E60634" w:rsidR="00B512DB" w:rsidRPr="0034623D" w:rsidRDefault="00B512DB" w:rsidP="00B512DB">
      <w:pPr>
        <w:rPr>
          <w:rFonts w:ascii="Arial" w:hAnsi="Arial" w:cs="Arial"/>
          <w:b/>
          <w:sz w:val="20"/>
          <w:szCs w:val="20"/>
        </w:rPr>
      </w:pPr>
      <w:r w:rsidRPr="0034623D">
        <w:rPr>
          <w:rFonts w:ascii="Arial" w:hAnsi="Arial" w:cs="Arial"/>
          <w:b/>
          <w:sz w:val="20"/>
          <w:szCs w:val="20"/>
        </w:rPr>
        <w:t>Observation 1: By not counting LBT successes, a straightforward adaptation of the BFD mechanism for CLF detection can result in a false positive</w:t>
      </w:r>
      <w:r w:rsidR="0034623D" w:rsidRPr="0034623D">
        <w:rPr>
          <w:rFonts w:ascii="Arial" w:hAnsi="Arial" w:cs="Arial"/>
          <w:b/>
          <w:sz w:val="20"/>
          <w:szCs w:val="20"/>
        </w:rPr>
        <w:t>s</w:t>
      </w:r>
      <w:r w:rsidRPr="0034623D">
        <w:rPr>
          <w:rFonts w:ascii="Arial" w:hAnsi="Arial" w:cs="Arial"/>
          <w:b/>
          <w:sz w:val="20"/>
          <w:szCs w:val="20"/>
        </w:rPr>
        <w:t>.</w:t>
      </w:r>
    </w:p>
    <w:p w14:paraId="7FA69AC0" w14:textId="0B771E2F" w:rsidR="00B512DB" w:rsidRPr="0034623D" w:rsidRDefault="00B512DB" w:rsidP="00B512DB">
      <w:pPr>
        <w:rPr>
          <w:rFonts w:ascii="Arial" w:hAnsi="Arial" w:cs="Arial"/>
          <w:b/>
          <w:sz w:val="20"/>
          <w:szCs w:val="20"/>
        </w:rPr>
      </w:pPr>
      <w:r w:rsidRPr="0034623D">
        <w:rPr>
          <w:rFonts w:ascii="Arial" w:hAnsi="Arial" w:cs="Arial"/>
          <w:b/>
          <w:sz w:val="20"/>
          <w:szCs w:val="20"/>
        </w:rPr>
        <w:t>Proposal 1: LBT successes are used to d</w:t>
      </w:r>
      <w:r w:rsidR="00871465" w:rsidRPr="0034623D">
        <w:rPr>
          <w:rFonts w:ascii="Arial" w:hAnsi="Arial" w:cs="Arial"/>
          <w:b/>
          <w:sz w:val="20"/>
          <w:szCs w:val="20"/>
        </w:rPr>
        <w:t>ecrement LBT_COUNTER used in LBT failure</w:t>
      </w:r>
      <w:r w:rsidRPr="0034623D">
        <w:rPr>
          <w:rFonts w:ascii="Arial" w:hAnsi="Arial" w:cs="Arial"/>
          <w:b/>
          <w:sz w:val="20"/>
          <w:szCs w:val="20"/>
        </w:rPr>
        <w:t xml:space="preserve"> detection.</w:t>
      </w:r>
    </w:p>
    <w:p w14:paraId="23671BCC" w14:textId="77777777" w:rsidR="007851F8" w:rsidRPr="0034623D" w:rsidRDefault="007851F8" w:rsidP="00345CC7">
      <w:pPr>
        <w:pStyle w:val="BodyText"/>
        <w:jc w:val="both"/>
        <w:rPr>
          <w:rFonts w:ascii="Arial" w:hAnsi="Arial" w:cs="Arial"/>
          <w:sz w:val="20"/>
          <w:szCs w:val="20"/>
        </w:rPr>
      </w:pPr>
    </w:p>
    <w:p w14:paraId="45FDDB12" w14:textId="116A548D" w:rsidR="00613EB4" w:rsidRPr="00613EB4" w:rsidRDefault="00D8203B" w:rsidP="00613EB4">
      <w:pPr>
        <w:pStyle w:val="Heading1"/>
        <w:jc w:val="both"/>
        <w:rPr>
          <w:rFonts w:eastAsiaTheme="minorEastAsia"/>
          <w:szCs w:val="20"/>
          <w:lang w:eastAsia="en-US"/>
        </w:rPr>
      </w:pPr>
      <w:r w:rsidRPr="00B84B1A">
        <w:rPr>
          <w:rFonts w:eastAsiaTheme="minorEastAsia"/>
          <w:szCs w:val="20"/>
          <w:lang w:eastAsia="en-US"/>
        </w:rPr>
        <w:lastRenderedPageBreak/>
        <w:t>References</w:t>
      </w:r>
      <w:bookmarkStart w:id="4" w:name="_Ref16696641"/>
    </w:p>
    <w:p w14:paraId="5E12A750" w14:textId="049BE72F" w:rsidR="00B426D9" w:rsidRDefault="007302DA" w:rsidP="007302DA">
      <w:pPr>
        <w:pStyle w:val="Reference"/>
        <w:jc w:val="both"/>
        <w:rPr>
          <w:rFonts w:ascii="Arial" w:hAnsi="Arial" w:cs="Arial"/>
          <w:sz w:val="20"/>
          <w:szCs w:val="20"/>
        </w:rPr>
      </w:pPr>
      <w:bookmarkStart w:id="5" w:name="_Ref20842303"/>
      <w:r>
        <w:rPr>
          <w:rFonts w:ascii="Arial" w:hAnsi="Arial" w:cs="Arial"/>
          <w:sz w:val="20"/>
          <w:szCs w:val="20"/>
        </w:rPr>
        <w:t>R2-1914134</w:t>
      </w:r>
      <w:r w:rsidR="00613EB4">
        <w:rPr>
          <w:rFonts w:ascii="Arial" w:hAnsi="Arial" w:cs="Arial"/>
          <w:sz w:val="20"/>
          <w:szCs w:val="20"/>
        </w:rPr>
        <w:t xml:space="preserve">, Report from Break-Out session, </w:t>
      </w:r>
      <w:bookmarkEnd w:id="4"/>
      <w:bookmarkEnd w:id="5"/>
      <w:r>
        <w:rPr>
          <w:rFonts w:ascii="Arial" w:hAnsi="Arial" w:cs="Arial"/>
          <w:sz w:val="20"/>
          <w:szCs w:val="20"/>
        </w:rPr>
        <w:t>InterDigital</w:t>
      </w:r>
    </w:p>
    <w:p w14:paraId="6C009B89" w14:textId="6E194BF9" w:rsidR="00B65B45" w:rsidRDefault="00B65B45" w:rsidP="007302DA">
      <w:pPr>
        <w:pStyle w:val="Reference"/>
        <w:jc w:val="both"/>
        <w:rPr>
          <w:rFonts w:ascii="Arial" w:hAnsi="Arial" w:cs="Arial"/>
          <w:sz w:val="20"/>
          <w:szCs w:val="20"/>
        </w:rPr>
      </w:pPr>
      <w:bookmarkStart w:id="6" w:name="_Ref24012615"/>
      <w:r>
        <w:rPr>
          <w:rFonts w:ascii="Arial" w:hAnsi="Arial" w:cs="Arial"/>
          <w:sz w:val="20"/>
          <w:szCs w:val="20"/>
        </w:rPr>
        <w:t>R2-1913479, Consistent LBT failure detection</w:t>
      </w:r>
      <w:bookmarkEnd w:id="6"/>
      <w:r w:rsidR="00FF2E26">
        <w:rPr>
          <w:rFonts w:ascii="Arial" w:hAnsi="Arial" w:cs="Arial"/>
          <w:sz w:val="20"/>
          <w:szCs w:val="20"/>
        </w:rPr>
        <w:t>, Google</w:t>
      </w:r>
      <w:bookmarkStart w:id="7" w:name="_GoBack"/>
      <w:bookmarkEnd w:id="7"/>
    </w:p>
    <w:p w14:paraId="756E711D" w14:textId="61F8A054" w:rsidR="00B03100" w:rsidRPr="007302DA" w:rsidRDefault="00B512DB" w:rsidP="007302DA">
      <w:pPr>
        <w:pStyle w:val="Reference"/>
        <w:jc w:val="both"/>
        <w:rPr>
          <w:rFonts w:ascii="Arial" w:hAnsi="Arial" w:cs="Arial"/>
          <w:sz w:val="20"/>
          <w:szCs w:val="20"/>
        </w:rPr>
      </w:pPr>
      <w:bookmarkStart w:id="8" w:name="_Ref24015116"/>
      <w:r>
        <w:rPr>
          <w:rFonts w:ascii="Arial" w:hAnsi="Arial" w:cs="Arial"/>
          <w:sz w:val="20"/>
          <w:szCs w:val="20"/>
        </w:rPr>
        <w:t>R2-1914026, NR-U running MAC CR, Ericsson</w:t>
      </w:r>
      <w:bookmarkEnd w:id="8"/>
    </w:p>
    <w:sectPr w:rsidR="00B03100" w:rsidRPr="007302D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C0C2D" w14:textId="77777777" w:rsidR="002019AC" w:rsidRDefault="002019AC">
      <w:r>
        <w:separator/>
      </w:r>
    </w:p>
  </w:endnote>
  <w:endnote w:type="continuationSeparator" w:id="0">
    <w:p w14:paraId="21A465B5" w14:textId="77777777" w:rsidR="002019AC" w:rsidRDefault="002019AC">
      <w:r>
        <w:continuationSeparator/>
      </w:r>
    </w:p>
  </w:endnote>
  <w:endnote w:type="continuationNotice" w:id="1">
    <w:p w14:paraId="0566DE67" w14:textId="77777777" w:rsidR="002019AC" w:rsidRDefault="002019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0AC1D" w14:textId="77777777" w:rsidR="00706FF3" w:rsidRDefault="00706F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AC6960F" w:rsidR="00427C68" w:rsidRPr="00706FF3" w:rsidRDefault="00427C68" w:rsidP="00706F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7293E" w14:textId="77777777" w:rsidR="00706FF3" w:rsidRDefault="00706F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8D2E0F" w14:textId="77777777" w:rsidR="002019AC" w:rsidRDefault="002019AC">
      <w:r>
        <w:separator/>
      </w:r>
    </w:p>
  </w:footnote>
  <w:footnote w:type="continuationSeparator" w:id="0">
    <w:p w14:paraId="10756E71" w14:textId="77777777" w:rsidR="002019AC" w:rsidRDefault="002019AC">
      <w:r>
        <w:continuationSeparator/>
      </w:r>
    </w:p>
  </w:footnote>
  <w:footnote w:type="continuationNotice" w:id="1">
    <w:p w14:paraId="09775A72" w14:textId="77777777" w:rsidR="002019AC" w:rsidRDefault="002019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F776336" w:rsidR="00427C68" w:rsidRPr="00706FF3" w:rsidRDefault="00427C68" w:rsidP="00706F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E64CA" w14:textId="77777777" w:rsidR="00706FF3" w:rsidRDefault="00706F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953D7" w14:textId="77777777" w:rsidR="00706FF3" w:rsidRDefault="00706F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D53CC0"/>
    <w:multiLevelType w:val="hybridMultilevel"/>
    <w:tmpl w:val="EEF600CE"/>
    <w:lvl w:ilvl="0" w:tplc="3108552C">
      <w:start w:val="1"/>
      <w:numFmt w:val="bullet"/>
      <w:lvlText w:val="-"/>
      <w:lvlJc w:val="left"/>
      <w:pPr>
        <w:ind w:left="1080" w:hanging="360"/>
      </w:pPr>
      <w:rPr>
        <w:rFonts w:ascii="Arial" w:eastAsia="DengXi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A141D2"/>
    <w:multiLevelType w:val="hybridMultilevel"/>
    <w:tmpl w:val="BEF44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79EB70FE"/>
    <w:multiLevelType w:val="hybridMultilevel"/>
    <w:tmpl w:val="8DB4CFBC"/>
    <w:lvl w:ilvl="0" w:tplc="DA744320">
      <w:numFmt w:val="bullet"/>
      <w:lvlText w:val="-"/>
      <w:lvlJc w:val="left"/>
      <w:pPr>
        <w:ind w:left="806" w:hanging="360"/>
      </w:pPr>
      <w:rPr>
        <w:rFonts w:ascii="Calibri" w:eastAsia="MS Mincho" w:hAnsi="Calibri" w:cs="Calibri"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11"/>
  </w:num>
  <w:num w:numId="8">
    <w:abstractNumId w:val="4"/>
  </w:num>
  <w:num w:numId="9">
    <w:abstractNumId w:val="9"/>
  </w:num>
  <w:num w:numId="10">
    <w:abstractNumId w:val="12"/>
  </w:num>
  <w:num w:numId="11">
    <w:abstractNumId w:val="10"/>
  </w:num>
  <w:num w:numId="12">
    <w:abstractNumId w:val="14"/>
  </w:num>
  <w:num w:numId="13">
    <w:abstractNumId w:val="2"/>
  </w:num>
  <w:num w:numId="14">
    <w:abstractNumId w:val="1"/>
  </w:num>
  <w:num w:numId="1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018"/>
    <w:rsid w:val="000002B5"/>
    <w:rsid w:val="000006E1"/>
    <w:rsid w:val="00000CE0"/>
    <w:rsid w:val="00001C5B"/>
    <w:rsid w:val="0000283C"/>
    <w:rsid w:val="00002A37"/>
    <w:rsid w:val="00003C2D"/>
    <w:rsid w:val="00003E78"/>
    <w:rsid w:val="00006446"/>
    <w:rsid w:val="0000677F"/>
    <w:rsid w:val="00006896"/>
    <w:rsid w:val="00006B52"/>
    <w:rsid w:val="00006B58"/>
    <w:rsid w:val="00006E96"/>
    <w:rsid w:val="00007B21"/>
    <w:rsid w:val="00007CDC"/>
    <w:rsid w:val="00010088"/>
    <w:rsid w:val="00010418"/>
    <w:rsid w:val="00010F6C"/>
    <w:rsid w:val="00011153"/>
    <w:rsid w:val="0001197A"/>
    <w:rsid w:val="00011B28"/>
    <w:rsid w:val="00011DDE"/>
    <w:rsid w:val="0001207F"/>
    <w:rsid w:val="00012D65"/>
    <w:rsid w:val="0001302D"/>
    <w:rsid w:val="00014E6A"/>
    <w:rsid w:val="00015D15"/>
    <w:rsid w:val="00016E88"/>
    <w:rsid w:val="000176B2"/>
    <w:rsid w:val="00020538"/>
    <w:rsid w:val="0002092F"/>
    <w:rsid w:val="00021021"/>
    <w:rsid w:val="00021F60"/>
    <w:rsid w:val="00024389"/>
    <w:rsid w:val="00025237"/>
    <w:rsid w:val="0002564D"/>
    <w:rsid w:val="000256D1"/>
    <w:rsid w:val="00025CB6"/>
    <w:rsid w:val="00025ECA"/>
    <w:rsid w:val="0002609C"/>
    <w:rsid w:val="0002679D"/>
    <w:rsid w:val="000268DB"/>
    <w:rsid w:val="00026C33"/>
    <w:rsid w:val="000275A4"/>
    <w:rsid w:val="00027939"/>
    <w:rsid w:val="000302D0"/>
    <w:rsid w:val="00030C52"/>
    <w:rsid w:val="000310E8"/>
    <w:rsid w:val="000325B8"/>
    <w:rsid w:val="000344F1"/>
    <w:rsid w:val="00034AE9"/>
    <w:rsid w:val="00034C15"/>
    <w:rsid w:val="00035A0E"/>
    <w:rsid w:val="000364F5"/>
    <w:rsid w:val="000369B3"/>
    <w:rsid w:val="00036BA1"/>
    <w:rsid w:val="00040041"/>
    <w:rsid w:val="00040DA0"/>
    <w:rsid w:val="00042049"/>
    <w:rsid w:val="000422E2"/>
    <w:rsid w:val="00042E99"/>
    <w:rsid w:val="00042F22"/>
    <w:rsid w:val="0004348C"/>
    <w:rsid w:val="000439E0"/>
    <w:rsid w:val="00043BB4"/>
    <w:rsid w:val="00043C6F"/>
    <w:rsid w:val="00043E4C"/>
    <w:rsid w:val="000444EF"/>
    <w:rsid w:val="0004524F"/>
    <w:rsid w:val="000455B9"/>
    <w:rsid w:val="00045A57"/>
    <w:rsid w:val="00046DED"/>
    <w:rsid w:val="0004717A"/>
    <w:rsid w:val="000473BB"/>
    <w:rsid w:val="00047632"/>
    <w:rsid w:val="00050B9F"/>
    <w:rsid w:val="00051FE1"/>
    <w:rsid w:val="00052A07"/>
    <w:rsid w:val="00052BC2"/>
    <w:rsid w:val="000534E3"/>
    <w:rsid w:val="00054246"/>
    <w:rsid w:val="0005446F"/>
    <w:rsid w:val="000553D0"/>
    <w:rsid w:val="0005548C"/>
    <w:rsid w:val="0005606A"/>
    <w:rsid w:val="00057117"/>
    <w:rsid w:val="00057764"/>
    <w:rsid w:val="00057794"/>
    <w:rsid w:val="00057E2C"/>
    <w:rsid w:val="00060FD1"/>
    <w:rsid w:val="000616E7"/>
    <w:rsid w:val="00061B9F"/>
    <w:rsid w:val="00062447"/>
    <w:rsid w:val="00062C87"/>
    <w:rsid w:val="000630E9"/>
    <w:rsid w:val="0006487E"/>
    <w:rsid w:val="00065E1A"/>
    <w:rsid w:val="000662DA"/>
    <w:rsid w:val="00066F79"/>
    <w:rsid w:val="00067548"/>
    <w:rsid w:val="000707D3"/>
    <w:rsid w:val="000710D2"/>
    <w:rsid w:val="00071D61"/>
    <w:rsid w:val="00071D81"/>
    <w:rsid w:val="00071E0F"/>
    <w:rsid w:val="00072296"/>
    <w:rsid w:val="00072966"/>
    <w:rsid w:val="00072D36"/>
    <w:rsid w:val="00074165"/>
    <w:rsid w:val="00074914"/>
    <w:rsid w:val="00075168"/>
    <w:rsid w:val="00076DD9"/>
    <w:rsid w:val="00076EBC"/>
    <w:rsid w:val="00077B8C"/>
    <w:rsid w:val="00077BC7"/>
    <w:rsid w:val="00077E5F"/>
    <w:rsid w:val="0008036A"/>
    <w:rsid w:val="00080D76"/>
    <w:rsid w:val="00081AE6"/>
    <w:rsid w:val="000821B8"/>
    <w:rsid w:val="00082401"/>
    <w:rsid w:val="000827FB"/>
    <w:rsid w:val="00082C4E"/>
    <w:rsid w:val="000841B9"/>
    <w:rsid w:val="000841EB"/>
    <w:rsid w:val="00084245"/>
    <w:rsid w:val="0008434E"/>
    <w:rsid w:val="000855EB"/>
    <w:rsid w:val="00085B52"/>
    <w:rsid w:val="00085FCD"/>
    <w:rsid w:val="00086643"/>
    <w:rsid w:val="000866F2"/>
    <w:rsid w:val="00087242"/>
    <w:rsid w:val="0009009F"/>
    <w:rsid w:val="00090100"/>
    <w:rsid w:val="00090B21"/>
    <w:rsid w:val="00090C1D"/>
    <w:rsid w:val="00091557"/>
    <w:rsid w:val="00091A4D"/>
    <w:rsid w:val="000924C1"/>
    <w:rsid w:val="000924F0"/>
    <w:rsid w:val="0009258F"/>
    <w:rsid w:val="00093282"/>
    <w:rsid w:val="00093474"/>
    <w:rsid w:val="000937D0"/>
    <w:rsid w:val="0009510F"/>
    <w:rsid w:val="000963BB"/>
    <w:rsid w:val="000968B0"/>
    <w:rsid w:val="000969CB"/>
    <w:rsid w:val="00097CD6"/>
    <w:rsid w:val="000A01BF"/>
    <w:rsid w:val="000A0685"/>
    <w:rsid w:val="000A0795"/>
    <w:rsid w:val="000A1807"/>
    <w:rsid w:val="000A19D5"/>
    <w:rsid w:val="000A1B7B"/>
    <w:rsid w:val="000A317C"/>
    <w:rsid w:val="000A3F23"/>
    <w:rsid w:val="000A56F2"/>
    <w:rsid w:val="000A5B49"/>
    <w:rsid w:val="000A7958"/>
    <w:rsid w:val="000A7F85"/>
    <w:rsid w:val="000B2579"/>
    <w:rsid w:val="000B2719"/>
    <w:rsid w:val="000B2793"/>
    <w:rsid w:val="000B3A0A"/>
    <w:rsid w:val="000B3A8F"/>
    <w:rsid w:val="000B3BE3"/>
    <w:rsid w:val="000B4AB9"/>
    <w:rsid w:val="000B4CF7"/>
    <w:rsid w:val="000B58C3"/>
    <w:rsid w:val="000B5E96"/>
    <w:rsid w:val="000B61E9"/>
    <w:rsid w:val="000B6C23"/>
    <w:rsid w:val="000B78AE"/>
    <w:rsid w:val="000B7CF7"/>
    <w:rsid w:val="000C0B03"/>
    <w:rsid w:val="000C0EC5"/>
    <w:rsid w:val="000C10FF"/>
    <w:rsid w:val="000C165A"/>
    <w:rsid w:val="000C29AF"/>
    <w:rsid w:val="000C2E19"/>
    <w:rsid w:val="000C302A"/>
    <w:rsid w:val="000C3084"/>
    <w:rsid w:val="000C3827"/>
    <w:rsid w:val="000C401F"/>
    <w:rsid w:val="000C480E"/>
    <w:rsid w:val="000C65B7"/>
    <w:rsid w:val="000C77FF"/>
    <w:rsid w:val="000C7AC4"/>
    <w:rsid w:val="000D0D07"/>
    <w:rsid w:val="000D1062"/>
    <w:rsid w:val="000D1C00"/>
    <w:rsid w:val="000D220F"/>
    <w:rsid w:val="000D2ACE"/>
    <w:rsid w:val="000D35BD"/>
    <w:rsid w:val="000D3ADC"/>
    <w:rsid w:val="000D4797"/>
    <w:rsid w:val="000D4C5E"/>
    <w:rsid w:val="000E0527"/>
    <w:rsid w:val="000E1731"/>
    <w:rsid w:val="000E1E92"/>
    <w:rsid w:val="000E2EE5"/>
    <w:rsid w:val="000E3EF9"/>
    <w:rsid w:val="000E48F2"/>
    <w:rsid w:val="000E50E6"/>
    <w:rsid w:val="000E5682"/>
    <w:rsid w:val="000E58DF"/>
    <w:rsid w:val="000E5914"/>
    <w:rsid w:val="000E592A"/>
    <w:rsid w:val="000E7024"/>
    <w:rsid w:val="000E7C6F"/>
    <w:rsid w:val="000F06D6"/>
    <w:rsid w:val="000F0EB1"/>
    <w:rsid w:val="000F1106"/>
    <w:rsid w:val="000F12AE"/>
    <w:rsid w:val="000F3AF3"/>
    <w:rsid w:val="000F3BE9"/>
    <w:rsid w:val="000F3DC9"/>
    <w:rsid w:val="000F3DFC"/>
    <w:rsid w:val="000F3F6C"/>
    <w:rsid w:val="000F41EC"/>
    <w:rsid w:val="000F5904"/>
    <w:rsid w:val="000F6DF3"/>
    <w:rsid w:val="001005FF"/>
    <w:rsid w:val="001015F7"/>
    <w:rsid w:val="001041A8"/>
    <w:rsid w:val="00104618"/>
    <w:rsid w:val="00104F38"/>
    <w:rsid w:val="00105B1D"/>
    <w:rsid w:val="001062FB"/>
    <w:rsid w:val="001063E6"/>
    <w:rsid w:val="0011013B"/>
    <w:rsid w:val="001116DD"/>
    <w:rsid w:val="00112BC6"/>
    <w:rsid w:val="00113CF4"/>
    <w:rsid w:val="0011457F"/>
    <w:rsid w:val="001146A0"/>
    <w:rsid w:val="00114C8D"/>
    <w:rsid w:val="001153EA"/>
    <w:rsid w:val="00115643"/>
    <w:rsid w:val="00115DC5"/>
    <w:rsid w:val="001162C7"/>
    <w:rsid w:val="00116765"/>
    <w:rsid w:val="00117357"/>
    <w:rsid w:val="00117B7E"/>
    <w:rsid w:val="0012078D"/>
    <w:rsid w:val="0012080F"/>
    <w:rsid w:val="001219F5"/>
    <w:rsid w:val="00121A20"/>
    <w:rsid w:val="00122C07"/>
    <w:rsid w:val="00122CF1"/>
    <w:rsid w:val="00122F2E"/>
    <w:rsid w:val="00123610"/>
    <w:rsid w:val="0012377F"/>
    <w:rsid w:val="00124314"/>
    <w:rsid w:val="001254E8"/>
    <w:rsid w:val="00126902"/>
    <w:rsid w:val="00126B4A"/>
    <w:rsid w:val="001271A5"/>
    <w:rsid w:val="001272AC"/>
    <w:rsid w:val="00127B88"/>
    <w:rsid w:val="00127E49"/>
    <w:rsid w:val="00130E77"/>
    <w:rsid w:val="001313E8"/>
    <w:rsid w:val="00131EC3"/>
    <w:rsid w:val="0013252E"/>
    <w:rsid w:val="00132FD0"/>
    <w:rsid w:val="0013383B"/>
    <w:rsid w:val="00133CEB"/>
    <w:rsid w:val="00133F2F"/>
    <w:rsid w:val="001344C0"/>
    <w:rsid w:val="001346FA"/>
    <w:rsid w:val="001349CE"/>
    <w:rsid w:val="00134E9D"/>
    <w:rsid w:val="00135252"/>
    <w:rsid w:val="00135588"/>
    <w:rsid w:val="00135631"/>
    <w:rsid w:val="001359D5"/>
    <w:rsid w:val="00136083"/>
    <w:rsid w:val="0013664B"/>
    <w:rsid w:val="00136EA6"/>
    <w:rsid w:val="00137AB5"/>
    <w:rsid w:val="00137F0B"/>
    <w:rsid w:val="001408B1"/>
    <w:rsid w:val="00140A5D"/>
    <w:rsid w:val="00141688"/>
    <w:rsid w:val="001416F8"/>
    <w:rsid w:val="00141A7D"/>
    <w:rsid w:val="001431E6"/>
    <w:rsid w:val="00143BAB"/>
    <w:rsid w:val="00143BAF"/>
    <w:rsid w:val="00144D45"/>
    <w:rsid w:val="00145D40"/>
    <w:rsid w:val="00146AD8"/>
    <w:rsid w:val="00151723"/>
    <w:rsid w:val="00151772"/>
    <w:rsid w:val="00151E23"/>
    <w:rsid w:val="001526E0"/>
    <w:rsid w:val="001550E1"/>
    <w:rsid w:val="001551B5"/>
    <w:rsid w:val="0015525E"/>
    <w:rsid w:val="0015531C"/>
    <w:rsid w:val="00155652"/>
    <w:rsid w:val="00155888"/>
    <w:rsid w:val="00156D8C"/>
    <w:rsid w:val="00156F8F"/>
    <w:rsid w:val="001608F0"/>
    <w:rsid w:val="00160DD8"/>
    <w:rsid w:val="00160ECA"/>
    <w:rsid w:val="00161594"/>
    <w:rsid w:val="001632FD"/>
    <w:rsid w:val="0016359E"/>
    <w:rsid w:val="00163F63"/>
    <w:rsid w:val="001643A8"/>
    <w:rsid w:val="00164543"/>
    <w:rsid w:val="0016465B"/>
    <w:rsid w:val="00164B82"/>
    <w:rsid w:val="001659C1"/>
    <w:rsid w:val="00165A59"/>
    <w:rsid w:val="00165BEA"/>
    <w:rsid w:val="0016607D"/>
    <w:rsid w:val="00166FA0"/>
    <w:rsid w:val="00167267"/>
    <w:rsid w:val="00167DB4"/>
    <w:rsid w:val="0017123E"/>
    <w:rsid w:val="00171A1F"/>
    <w:rsid w:val="00171D4D"/>
    <w:rsid w:val="00171D60"/>
    <w:rsid w:val="00172A6B"/>
    <w:rsid w:val="00172AD1"/>
    <w:rsid w:val="001735F8"/>
    <w:rsid w:val="00173843"/>
    <w:rsid w:val="00173A8E"/>
    <w:rsid w:val="00174844"/>
    <w:rsid w:val="0017489D"/>
    <w:rsid w:val="00174958"/>
    <w:rsid w:val="001753E9"/>
    <w:rsid w:val="0017674E"/>
    <w:rsid w:val="00177316"/>
    <w:rsid w:val="00177795"/>
    <w:rsid w:val="00177B4D"/>
    <w:rsid w:val="00180BD2"/>
    <w:rsid w:val="00180D4C"/>
    <w:rsid w:val="0018126A"/>
    <w:rsid w:val="0018143B"/>
    <w:rsid w:val="0018143F"/>
    <w:rsid w:val="00181887"/>
    <w:rsid w:val="00181B6C"/>
    <w:rsid w:val="001833CB"/>
    <w:rsid w:val="00190AC1"/>
    <w:rsid w:val="00191CFF"/>
    <w:rsid w:val="00191E9E"/>
    <w:rsid w:val="00192169"/>
    <w:rsid w:val="00192173"/>
    <w:rsid w:val="001928DE"/>
    <w:rsid w:val="00192C10"/>
    <w:rsid w:val="0019341A"/>
    <w:rsid w:val="00194BBD"/>
    <w:rsid w:val="00195520"/>
    <w:rsid w:val="001958B6"/>
    <w:rsid w:val="001963B6"/>
    <w:rsid w:val="001974B5"/>
    <w:rsid w:val="00197653"/>
    <w:rsid w:val="00197DF9"/>
    <w:rsid w:val="001A1987"/>
    <w:rsid w:val="001A1FEC"/>
    <w:rsid w:val="001A2564"/>
    <w:rsid w:val="001A2C49"/>
    <w:rsid w:val="001A45EE"/>
    <w:rsid w:val="001A5089"/>
    <w:rsid w:val="001A5E6F"/>
    <w:rsid w:val="001A6173"/>
    <w:rsid w:val="001A6CBA"/>
    <w:rsid w:val="001A7511"/>
    <w:rsid w:val="001A7A50"/>
    <w:rsid w:val="001B0B91"/>
    <w:rsid w:val="001B0D97"/>
    <w:rsid w:val="001B2C1B"/>
    <w:rsid w:val="001B2E53"/>
    <w:rsid w:val="001B3012"/>
    <w:rsid w:val="001B46E7"/>
    <w:rsid w:val="001B57BD"/>
    <w:rsid w:val="001B5A5D"/>
    <w:rsid w:val="001B5CE8"/>
    <w:rsid w:val="001B6CE0"/>
    <w:rsid w:val="001B77D9"/>
    <w:rsid w:val="001B786F"/>
    <w:rsid w:val="001B7DF3"/>
    <w:rsid w:val="001B7DFD"/>
    <w:rsid w:val="001C1CE5"/>
    <w:rsid w:val="001C1D83"/>
    <w:rsid w:val="001C367D"/>
    <w:rsid w:val="001C3AAF"/>
    <w:rsid w:val="001C3D2A"/>
    <w:rsid w:val="001C4A7E"/>
    <w:rsid w:val="001C53FA"/>
    <w:rsid w:val="001C5950"/>
    <w:rsid w:val="001C6108"/>
    <w:rsid w:val="001C6495"/>
    <w:rsid w:val="001C67E3"/>
    <w:rsid w:val="001C7E33"/>
    <w:rsid w:val="001D02D8"/>
    <w:rsid w:val="001D07CB"/>
    <w:rsid w:val="001D0E59"/>
    <w:rsid w:val="001D280D"/>
    <w:rsid w:val="001D3AD3"/>
    <w:rsid w:val="001D4132"/>
    <w:rsid w:val="001D4AB7"/>
    <w:rsid w:val="001D4ABC"/>
    <w:rsid w:val="001D4DFF"/>
    <w:rsid w:val="001D51BA"/>
    <w:rsid w:val="001D53EE"/>
    <w:rsid w:val="001D6342"/>
    <w:rsid w:val="001D6461"/>
    <w:rsid w:val="001D6D53"/>
    <w:rsid w:val="001D70A1"/>
    <w:rsid w:val="001E1450"/>
    <w:rsid w:val="001E1734"/>
    <w:rsid w:val="001E3EC8"/>
    <w:rsid w:val="001E4865"/>
    <w:rsid w:val="001E50EC"/>
    <w:rsid w:val="001E58E2"/>
    <w:rsid w:val="001E6502"/>
    <w:rsid w:val="001E663A"/>
    <w:rsid w:val="001E77AB"/>
    <w:rsid w:val="001E7AED"/>
    <w:rsid w:val="001F0684"/>
    <w:rsid w:val="001F15FB"/>
    <w:rsid w:val="001F1BD0"/>
    <w:rsid w:val="001F217F"/>
    <w:rsid w:val="001F2307"/>
    <w:rsid w:val="001F3630"/>
    <w:rsid w:val="001F3916"/>
    <w:rsid w:val="001F3D74"/>
    <w:rsid w:val="001F4AB0"/>
    <w:rsid w:val="001F54C5"/>
    <w:rsid w:val="001F5E6C"/>
    <w:rsid w:val="001F662C"/>
    <w:rsid w:val="001F7074"/>
    <w:rsid w:val="00200490"/>
    <w:rsid w:val="002019AC"/>
    <w:rsid w:val="00201CC9"/>
    <w:rsid w:val="00201F3A"/>
    <w:rsid w:val="00202587"/>
    <w:rsid w:val="00203F96"/>
    <w:rsid w:val="0020419A"/>
    <w:rsid w:val="002043A4"/>
    <w:rsid w:val="002069B2"/>
    <w:rsid w:val="00206C08"/>
    <w:rsid w:val="00207F96"/>
    <w:rsid w:val="00207FA3"/>
    <w:rsid w:val="00210D5C"/>
    <w:rsid w:val="00210F1A"/>
    <w:rsid w:val="0021147B"/>
    <w:rsid w:val="002121B1"/>
    <w:rsid w:val="00214DA8"/>
    <w:rsid w:val="00215423"/>
    <w:rsid w:val="002158FA"/>
    <w:rsid w:val="00216564"/>
    <w:rsid w:val="00216F4D"/>
    <w:rsid w:val="00217C70"/>
    <w:rsid w:val="002202E1"/>
    <w:rsid w:val="00220600"/>
    <w:rsid w:val="00220E6D"/>
    <w:rsid w:val="002212AF"/>
    <w:rsid w:val="002224DB"/>
    <w:rsid w:val="00222DEF"/>
    <w:rsid w:val="00223FCB"/>
    <w:rsid w:val="00224BB3"/>
    <w:rsid w:val="002252C3"/>
    <w:rsid w:val="00225C54"/>
    <w:rsid w:val="00226B36"/>
    <w:rsid w:val="00226F3B"/>
    <w:rsid w:val="0023019F"/>
    <w:rsid w:val="00230568"/>
    <w:rsid w:val="00230765"/>
    <w:rsid w:val="00230F6F"/>
    <w:rsid w:val="0023180E"/>
    <w:rsid w:val="002319E4"/>
    <w:rsid w:val="00233122"/>
    <w:rsid w:val="00233438"/>
    <w:rsid w:val="00233AFC"/>
    <w:rsid w:val="0023507A"/>
    <w:rsid w:val="00235562"/>
    <w:rsid w:val="00235632"/>
    <w:rsid w:val="00235872"/>
    <w:rsid w:val="00235BD3"/>
    <w:rsid w:val="0023659F"/>
    <w:rsid w:val="00240A1F"/>
    <w:rsid w:val="00241239"/>
    <w:rsid w:val="00241559"/>
    <w:rsid w:val="00241B98"/>
    <w:rsid w:val="00242973"/>
    <w:rsid w:val="00242A0A"/>
    <w:rsid w:val="00242F47"/>
    <w:rsid w:val="002435B3"/>
    <w:rsid w:val="00243CC7"/>
    <w:rsid w:val="00243CDE"/>
    <w:rsid w:val="00244DBD"/>
    <w:rsid w:val="0024547B"/>
    <w:rsid w:val="002454D4"/>
    <w:rsid w:val="002458EB"/>
    <w:rsid w:val="00245F26"/>
    <w:rsid w:val="00247046"/>
    <w:rsid w:val="002472AB"/>
    <w:rsid w:val="002500C8"/>
    <w:rsid w:val="00250F16"/>
    <w:rsid w:val="0025167F"/>
    <w:rsid w:val="00251EFA"/>
    <w:rsid w:val="002543D7"/>
    <w:rsid w:val="00255562"/>
    <w:rsid w:val="002555EB"/>
    <w:rsid w:val="002556D9"/>
    <w:rsid w:val="00257474"/>
    <w:rsid w:val="00257543"/>
    <w:rsid w:val="0025784C"/>
    <w:rsid w:val="00257F88"/>
    <w:rsid w:val="00261285"/>
    <w:rsid w:val="002617E7"/>
    <w:rsid w:val="00261FC8"/>
    <w:rsid w:val="00264109"/>
    <w:rsid w:val="00264228"/>
    <w:rsid w:val="00264334"/>
    <w:rsid w:val="0026473E"/>
    <w:rsid w:val="00265260"/>
    <w:rsid w:val="00266214"/>
    <w:rsid w:val="00266BFC"/>
    <w:rsid w:val="00266F25"/>
    <w:rsid w:val="00267B8F"/>
    <w:rsid w:val="00267C58"/>
    <w:rsid w:val="00267C83"/>
    <w:rsid w:val="0027144F"/>
    <w:rsid w:val="00271F3A"/>
    <w:rsid w:val="00273278"/>
    <w:rsid w:val="002737F4"/>
    <w:rsid w:val="002753B3"/>
    <w:rsid w:val="002767AE"/>
    <w:rsid w:val="00276F33"/>
    <w:rsid w:val="00277CAE"/>
    <w:rsid w:val="0028039C"/>
    <w:rsid w:val="002803F3"/>
    <w:rsid w:val="002805F5"/>
    <w:rsid w:val="00280751"/>
    <w:rsid w:val="00281F11"/>
    <w:rsid w:val="002824CE"/>
    <w:rsid w:val="0028280A"/>
    <w:rsid w:val="002867DE"/>
    <w:rsid w:val="00286928"/>
    <w:rsid w:val="00286ACD"/>
    <w:rsid w:val="00287838"/>
    <w:rsid w:val="00287895"/>
    <w:rsid w:val="00287EE2"/>
    <w:rsid w:val="002907B5"/>
    <w:rsid w:val="00290FE4"/>
    <w:rsid w:val="002912CD"/>
    <w:rsid w:val="002921B1"/>
    <w:rsid w:val="00292E71"/>
    <w:rsid w:val="00292EB7"/>
    <w:rsid w:val="00293B29"/>
    <w:rsid w:val="00293F02"/>
    <w:rsid w:val="00296227"/>
    <w:rsid w:val="00296F44"/>
    <w:rsid w:val="0029717B"/>
    <w:rsid w:val="0029748B"/>
    <w:rsid w:val="0029774E"/>
    <w:rsid w:val="0029777D"/>
    <w:rsid w:val="002A036D"/>
    <w:rsid w:val="002A055E"/>
    <w:rsid w:val="002A164A"/>
    <w:rsid w:val="002A16E0"/>
    <w:rsid w:val="002A1D4E"/>
    <w:rsid w:val="002A2034"/>
    <w:rsid w:val="002A2053"/>
    <w:rsid w:val="002A2117"/>
    <w:rsid w:val="002A2338"/>
    <w:rsid w:val="002A2869"/>
    <w:rsid w:val="002A2DE3"/>
    <w:rsid w:val="002A3DB8"/>
    <w:rsid w:val="002A50D7"/>
    <w:rsid w:val="002A612D"/>
    <w:rsid w:val="002A6E28"/>
    <w:rsid w:val="002A7510"/>
    <w:rsid w:val="002A75FE"/>
    <w:rsid w:val="002B06F0"/>
    <w:rsid w:val="002B0AB9"/>
    <w:rsid w:val="002B0AEA"/>
    <w:rsid w:val="002B0B1F"/>
    <w:rsid w:val="002B1066"/>
    <w:rsid w:val="002B1406"/>
    <w:rsid w:val="002B220A"/>
    <w:rsid w:val="002B2214"/>
    <w:rsid w:val="002B22DB"/>
    <w:rsid w:val="002B2378"/>
    <w:rsid w:val="002B24D6"/>
    <w:rsid w:val="002B2CC5"/>
    <w:rsid w:val="002B467E"/>
    <w:rsid w:val="002B47B7"/>
    <w:rsid w:val="002B60DC"/>
    <w:rsid w:val="002B7851"/>
    <w:rsid w:val="002B7F74"/>
    <w:rsid w:val="002C0708"/>
    <w:rsid w:val="002C0962"/>
    <w:rsid w:val="002C244C"/>
    <w:rsid w:val="002C254A"/>
    <w:rsid w:val="002C2E86"/>
    <w:rsid w:val="002C31CA"/>
    <w:rsid w:val="002C32A1"/>
    <w:rsid w:val="002C39FD"/>
    <w:rsid w:val="002C3E22"/>
    <w:rsid w:val="002C3F5E"/>
    <w:rsid w:val="002C40EF"/>
    <w:rsid w:val="002C41E6"/>
    <w:rsid w:val="002C5321"/>
    <w:rsid w:val="002C7588"/>
    <w:rsid w:val="002C7DCE"/>
    <w:rsid w:val="002D00AE"/>
    <w:rsid w:val="002D022A"/>
    <w:rsid w:val="002D071A"/>
    <w:rsid w:val="002D0765"/>
    <w:rsid w:val="002D176D"/>
    <w:rsid w:val="002D210D"/>
    <w:rsid w:val="002D2B9C"/>
    <w:rsid w:val="002D33D3"/>
    <w:rsid w:val="002D34B2"/>
    <w:rsid w:val="002D362A"/>
    <w:rsid w:val="002D4ADC"/>
    <w:rsid w:val="002D5003"/>
    <w:rsid w:val="002D5976"/>
    <w:rsid w:val="002D5D41"/>
    <w:rsid w:val="002D6CE5"/>
    <w:rsid w:val="002D7637"/>
    <w:rsid w:val="002D78B9"/>
    <w:rsid w:val="002D7FC2"/>
    <w:rsid w:val="002E17F2"/>
    <w:rsid w:val="002E212F"/>
    <w:rsid w:val="002E2F9E"/>
    <w:rsid w:val="002E3CAE"/>
    <w:rsid w:val="002E3DED"/>
    <w:rsid w:val="002E6461"/>
    <w:rsid w:val="002E64DB"/>
    <w:rsid w:val="002E7CAE"/>
    <w:rsid w:val="002E7D90"/>
    <w:rsid w:val="002F0643"/>
    <w:rsid w:val="002F1254"/>
    <w:rsid w:val="002F1CFC"/>
    <w:rsid w:val="002F1D06"/>
    <w:rsid w:val="002F246A"/>
    <w:rsid w:val="002F2771"/>
    <w:rsid w:val="002F27FA"/>
    <w:rsid w:val="002F3030"/>
    <w:rsid w:val="002F37A9"/>
    <w:rsid w:val="002F421A"/>
    <w:rsid w:val="002F4B18"/>
    <w:rsid w:val="002F5E8B"/>
    <w:rsid w:val="002F7D18"/>
    <w:rsid w:val="00300010"/>
    <w:rsid w:val="0030161E"/>
    <w:rsid w:val="00301ACF"/>
    <w:rsid w:val="00301CE6"/>
    <w:rsid w:val="00302167"/>
    <w:rsid w:val="0030256B"/>
    <w:rsid w:val="00303965"/>
    <w:rsid w:val="00303DAA"/>
    <w:rsid w:val="0030501F"/>
    <w:rsid w:val="00305A9E"/>
    <w:rsid w:val="00307047"/>
    <w:rsid w:val="003075FF"/>
    <w:rsid w:val="00307BA1"/>
    <w:rsid w:val="00311023"/>
    <w:rsid w:val="00311702"/>
    <w:rsid w:val="00311E82"/>
    <w:rsid w:val="00313FD6"/>
    <w:rsid w:val="003143BD"/>
    <w:rsid w:val="00314F3C"/>
    <w:rsid w:val="00315B06"/>
    <w:rsid w:val="003177E4"/>
    <w:rsid w:val="00317AA9"/>
    <w:rsid w:val="00317B01"/>
    <w:rsid w:val="003200B8"/>
    <w:rsid w:val="003203ED"/>
    <w:rsid w:val="003207D7"/>
    <w:rsid w:val="003208C9"/>
    <w:rsid w:val="00321158"/>
    <w:rsid w:val="00321D65"/>
    <w:rsid w:val="00322281"/>
    <w:rsid w:val="00322C9F"/>
    <w:rsid w:val="00322CD7"/>
    <w:rsid w:val="003236B0"/>
    <w:rsid w:val="0032398B"/>
    <w:rsid w:val="00323B31"/>
    <w:rsid w:val="00323E1C"/>
    <w:rsid w:val="003248B5"/>
    <w:rsid w:val="00324D23"/>
    <w:rsid w:val="003261A9"/>
    <w:rsid w:val="00327FED"/>
    <w:rsid w:val="00330406"/>
    <w:rsid w:val="003308D1"/>
    <w:rsid w:val="00330EDC"/>
    <w:rsid w:val="00331751"/>
    <w:rsid w:val="00334579"/>
    <w:rsid w:val="00335289"/>
    <w:rsid w:val="00335858"/>
    <w:rsid w:val="00335A88"/>
    <w:rsid w:val="00336BDA"/>
    <w:rsid w:val="00337374"/>
    <w:rsid w:val="0034033C"/>
    <w:rsid w:val="00340ED9"/>
    <w:rsid w:val="0034120F"/>
    <w:rsid w:val="00342BD7"/>
    <w:rsid w:val="00342D3F"/>
    <w:rsid w:val="00343A07"/>
    <w:rsid w:val="0034436D"/>
    <w:rsid w:val="00344407"/>
    <w:rsid w:val="00344919"/>
    <w:rsid w:val="00344941"/>
    <w:rsid w:val="003453C2"/>
    <w:rsid w:val="003455D2"/>
    <w:rsid w:val="00345CC7"/>
    <w:rsid w:val="00345F0B"/>
    <w:rsid w:val="0034623D"/>
    <w:rsid w:val="00346DB5"/>
    <w:rsid w:val="003477B1"/>
    <w:rsid w:val="00347CD8"/>
    <w:rsid w:val="00350212"/>
    <w:rsid w:val="00350342"/>
    <w:rsid w:val="00350AC7"/>
    <w:rsid w:val="00350AD1"/>
    <w:rsid w:val="00350AE0"/>
    <w:rsid w:val="00351A57"/>
    <w:rsid w:val="00351EEE"/>
    <w:rsid w:val="00351FEF"/>
    <w:rsid w:val="003526DA"/>
    <w:rsid w:val="00352F5F"/>
    <w:rsid w:val="003530E9"/>
    <w:rsid w:val="00353910"/>
    <w:rsid w:val="00353EA7"/>
    <w:rsid w:val="003547C6"/>
    <w:rsid w:val="0035482C"/>
    <w:rsid w:val="00355135"/>
    <w:rsid w:val="00355BDF"/>
    <w:rsid w:val="00355F48"/>
    <w:rsid w:val="0035709A"/>
    <w:rsid w:val="00357380"/>
    <w:rsid w:val="003602D9"/>
    <w:rsid w:val="003604CE"/>
    <w:rsid w:val="003604FF"/>
    <w:rsid w:val="00360941"/>
    <w:rsid w:val="00361478"/>
    <w:rsid w:val="0036161E"/>
    <w:rsid w:val="00361D5E"/>
    <w:rsid w:val="00362656"/>
    <w:rsid w:val="00363427"/>
    <w:rsid w:val="0036510C"/>
    <w:rsid w:val="00365A6D"/>
    <w:rsid w:val="003665AC"/>
    <w:rsid w:val="00366717"/>
    <w:rsid w:val="00366D3B"/>
    <w:rsid w:val="003670B6"/>
    <w:rsid w:val="00367929"/>
    <w:rsid w:val="003679E4"/>
    <w:rsid w:val="00367DC8"/>
    <w:rsid w:val="00370CF1"/>
    <w:rsid w:val="00370E47"/>
    <w:rsid w:val="003714E8"/>
    <w:rsid w:val="0037177D"/>
    <w:rsid w:val="00372800"/>
    <w:rsid w:val="003735E5"/>
    <w:rsid w:val="003739E2"/>
    <w:rsid w:val="003742AC"/>
    <w:rsid w:val="00374C70"/>
    <w:rsid w:val="00374FB7"/>
    <w:rsid w:val="00375204"/>
    <w:rsid w:val="00375B56"/>
    <w:rsid w:val="00375EC2"/>
    <w:rsid w:val="00376481"/>
    <w:rsid w:val="003768C5"/>
    <w:rsid w:val="00377904"/>
    <w:rsid w:val="00377CE1"/>
    <w:rsid w:val="003804DB"/>
    <w:rsid w:val="00382C40"/>
    <w:rsid w:val="00383844"/>
    <w:rsid w:val="00385BF0"/>
    <w:rsid w:val="00386AA5"/>
    <w:rsid w:val="00387618"/>
    <w:rsid w:val="00387726"/>
    <w:rsid w:val="00387BA7"/>
    <w:rsid w:val="00391490"/>
    <w:rsid w:val="00391FE4"/>
    <w:rsid w:val="003939FF"/>
    <w:rsid w:val="003948BA"/>
    <w:rsid w:val="00396CAD"/>
    <w:rsid w:val="003979F4"/>
    <w:rsid w:val="003A127C"/>
    <w:rsid w:val="003A2223"/>
    <w:rsid w:val="003A23C7"/>
    <w:rsid w:val="003A2A0F"/>
    <w:rsid w:val="003A44F4"/>
    <w:rsid w:val="003A45A1"/>
    <w:rsid w:val="003A54E1"/>
    <w:rsid w:val="003A5B0A"/>
    <w:rsid w:val="003A6BAC"/>
    <w:rsid w:val="003A79AD"/>
    <w:rsid w:val="003A7CD4"/>
    <w:rsid w:val="003A7EF3"/>
    <w:rsid w:val="003B159C"/>
    <w:rsid w:val="003B2D90"/>
    <w:rsid w:val="003B369F"/>
    <w:rsid w:val="003B36A3"/>
    <w:rsid w:val="003B4BA5"/>
    <w:rsid w:val="003B4D22"/>
    <w:rsid w:val="003B4F17"/>
    <w:rsid w:val="003B533D"/>
    <w:rsid w:val="003B608D"/>
    <w:rsid w:val="003B72A4"/>
    <w:rsid w:val="003B7FE5"/>
    <w:rsid w:val="003C10D1"/>
    <w:rsid w:val="003C11C8"/>
    <w:rsid w:val="003C15B6"/>
    <w:rsid w:val="003C1869"/>
    <w:rsid w:val="003C2702"/>
    <w:rsid w:val="003C383A"/>
    <w:rsid w:val="003C4788"/>
    <w:rsid w:val="003C580F"/>
    <w:rsid w:val="003C5945"/>
    <w:rsid w:val="003C6B8E"/>
    <w:rsid w:val="003C7102"/>
    <w:rsid w:val="003C7806"/>
    <w:rsid w:val="003C7BD8"/>
    <w:rsid w:val="003C7FE9"/>
    <w:rsid w:val="003D03A4"/>
    <w:rsid w:val="003D0576"/>
    <w:rsid w:val="003D109F"/>
    <w:rsid w:val="003D1E65"/>
    <w:rsid w:val="003D2478"/>
    <w:rsid w:val="003D2FC4"/>
    <w:rsid w:val="003D387A"/>
    <w:rsid w:val="003D3C45"/>
    <w:rsid w:val="003D4532"/>
    <w:rsid w:val="003D45DF"/>
    <w:rsid w:val="003D5B1F"/>
    <w:rsid w:val="003D682F"/>
    <w:rsid w:val="003D6C6C"/>
    <w:rsid w:val="003D6F22"/>
    <w:rsid w:val="003E15FA"/>
    <w:rsid w:val="003E45F5"/>
    <w:rsid w:val="003E4EAD"/>
    <w:rsid w:val="003E55E4"/>
    <w:rsid w:val="003E5613"/>
    <w:rsid w:val="003E5FCB"/>
    <w:rsid w:val="003E6220"/>
    <w:rsid w:val="003E628C"/>
    <w:rsid w:val="003E6588"/>
    <w:rsid w:val="003E6BEE"/>
    <w:rsid w:val="003E6FB9"/>
    <w:rsid w:val="003E74E3"/>
    <w:rsid w:val="003E75BA"/>
    <w:rsid w:val="003F05C7"/>
    <w:rsid w:val="003F1D11"/>
    <w:rsid w:val="003F1D35"/>
    <w:rsid w:val="003F2432"/>
    <w:rsid w:val="003F25EB"/>
    <w:rsid w:val="003F2A44"/>
    <w:rsid w:val="003F2CD4"/>
    <w:rsid w:val="003F3712"/>
    <w:rsid w:val="003F45E6"/>
    <w:rsid w:val="003F62EE"/>
    <w:rsid w:val="003F6A7D"/>
    <w:rsid w:val="003F6BBE"/>
    <w:rsid w:val="004000E8"/>
    <w:rsid w:val="004014F3"/>
    <w:rsid w:val="00402DD0"/>
    <w:rsid w:val="00402E2B"/>
    <w:rsid w:val="004036D7"/>
    <w:rsid w:val="00403E95"/>
    <w:rsid w:val="00403F24"/>
    <w:rsid w:val="004043D0"/>
    <w:rsid w:val="0040512B"/>
    <w:rsid w:val="00405CA5"/>
    <w:rsid w:val="00406D89"/>
    <w:rsid w:val="0040715C"/>
    <w:rsid w:val="00407CD3"/>
    <w:rsid w:val="00410134"/>
    <w:rsid w:val="00410B72"/>
    <w:rsid w:val="00410F18"/>
    <w:rsid w:val="0041263E"/>
    <w:rsid w:val="00412AF8"/>
    <w:rsid w:val="00413AAC"/>
    <w:rsid w:val="00413DB5"/>
    <w:rsid w:val="004153BF"/>
    <w:rsid w:val="00415885"/>
    <w:rsid w:val="00416B1B"/>
    <w:rsid w:val="00417C7D"/>
    <w:rsid w:val="00417DC5"/>
    <w:rsid w:val="00420DC3"/>
    <w:rsid w:val="00421105"/>
    <w:rsid w:val="00421755"/>
    <w:rsid w:val="004219AC"/>
    <w:rsid w:val="00421B60"/>
    <w:rsid w:val="004223B0"/>
    <w:rsid w:val="004234D8"/>
    <w:rsid w:val="00423935"/>
    <w:rsid w:val="004242F4"/>
    <w:rsid w:val="00424522"/>
    <w:rsid w:val="00425A5E"/>
    <w:rsid w:val="00426C60"/>
    <w:rsid w:val="00426E95"/>
    <w:rsid w:val="00427248"/>
    <w:rsid w:val="004273CA"/>
    <w:rsid w:val="00427C68"/>
    <w:rsid w:val="00427EB3"/>
    <w:rsid w:val="0043123D"/>
    <w:rsid w:val="004316CE"/>
    <w:rsid w:val="004332BB"/>
    <w:rsid w:val="004351A3"/>
    <w:rsid w:val="00435CD3"/>
    <w:rsid w:val="00435ECC"/>
    <w:rsid w:val="00437447"/>
    <w:rsid w:val="004374BA"/>
    <w:rsid w:val="00437C39"/>
    <w:rsid w:val="00440548"/>
    <w:rsid w:val="00440A87"/>
    <w:rsid w:val="00440B16"/>
    <w:rsid w:val="00441936"/>
    <w:rsid w:val="00441A92"/>
    <w:rsid w:val="00442AD8"/>
    <w:rsid w:val="00444AAD"/>
    <w:rsid w:val="00444EF4"/>
    <w:rsid w:val="00444F56"/>
    <w:rsid w:val="004451DF"/>
    <w:rsid w:val="0044596C"/>
    <w:rsid w:val="00445BA0"/>
    <w:rsid w:val="00446488"/>
    <w:rsid w:val="0044688C"/>
    <w:rsid w:val="00447DA7"/>
    <w:rsid w:val="00447DC4"/>
    <w:rsid w:val="00447FB9"/>
    <w:rsid w:val="004517AA"/>
    <w:rsid w:val="00451811"/>
    <w:rsid w:val="00451822"/>
    <w:rsid w:val="004518C9"/>
    <w:rsid w:val="004521EC"/>
    <w:rsid w:val="00452770"/>
    <w:rsid w:val="00452CAC"/>
    <w:rsid w:val="00452F5B"/>
    <w:rsid w:val="00453200"/>
    <w:rsid w:val="00453851"/>
    <w:rsid w:val="00453875"/>
    <w:rsid w:val="00453D82"/>
    <w:rsid w:val="00453F6F"/>
    <w:rsid w:val="00455084"/>
    <w:rsid w:val="00457565"/>
    <w:rsid w:val="00457B71"/>
    <w:rsid w:val="00461FDF"/>
    <w:rsid w:val="00462181"/>
    <w:rsid w:val="004624BD"/>
    <w:rsid w:val="00462F46"/>
    <w:rsid w:val="0046300D"/>
    <w:rsid w:val="004632DD"/>
    <w:rsid w:val="00463649"/>
    <w:rsid w:val="00463E27"/>
    <w:rsid w:val="00464200"/>
    <w:rsid w:val="00464C78"/>
    <w:rsid w:val="00465F3A"/>
    <w:rsid w:val="004669E2"/>
    <w:rsid w:val="004671E7"/>
    <w:rsid w:val="00470C31"/>
    <w:rsid w:val="004718B6"/>
    <w:rsid w:val="00472AE1"/>
    <w:rsid w:val="00472BF3"/>
    <w:rsid w:val="004734D0"/>
    <w:rsid w:val="00473BAD"/>
    <w:rsid w:val="00473E92"/>
    <w:rsid w:val="00474804"/>
    <w:rsid w:val="004750E0"/>
    <w:rsid w:val="0047556B"/>
    <w:rsid w:val="004759D0"/>
    <w:rsid w:val="00475E23"/>
    <w:rsid w:val="004769FA"/>
    <w:rsid w:val="00477768"/>
    <w:rsid w:val="004806B5"/>
    <w:rsid w:val="004809CD"/>
    <w:rsid w:val="00484069"/>
    <w:rsid w:val="004846D1"/>
    <w:rsid w:val="00484811"/>
    <w:rsid w:val="00486A62"/>
    <w:rsid w:val="00492BC5"/>
    <w:rsid w:val="00492E19"/>
    <w:rsid w:val="00493F23"/>
    <w:rsid w:val="00494341"/>
    <w:rsid w:val="00494430"/>
    <w:rsid w:val="004949DF"/>
    <w:rsid w:val="00494BD1"/>
    <w:rsid w:val="004961CE"/>
    <w:rsid w:val="004964AA"/>
    <w:rsid w:val="004964F1"/>
    <w:rsid w:val="004970B3"/>
    <w:rsid w:val="004974A5"/>
    <w:rsid w:val="004A1513"/>
    <w:rsid w:val="004A16BC"/>
    <w:rsid w:val="004A2B94"/>
    <w:rsid w:val="004A3B58"/>
    <w:rsid w:val="004A401F"/>
    <w:rsid w:val="004A4064"/>
    <w:rsid w:val="004A40BE"/>
    <w:rsid w:val="004A50A3"/>
    <w:rsid w:val="004A72E1"/>
    <w:rsid w:val="004A7DD8"/>
    <w:rsid w:val="004A7E7F"/>
    <w:rsid w:val="004B1265"/>
    <w:rsid w:val="004B2FD1"/>
    <w:rsid w:val="004B3947"/>
    <w:rsid w:val="004B3ACB"/>
    <w:rsid w:val="004B5344"/>
    <w:rsid w:val="004B7C0C"/>
    <w:rsid w:val="004C01C8"/>
    <w:rsid w:val="004C06EE"/>
    <w:rsid w:val="004C2328"/>
    <w:rsid w:val="004C2F27"/>
    <w:rsid w:val="004C3898"/>
    <w:rsid w:val="004C646D"/>
    <w:rsid w:val="004C6883"/>
    <w:rsid w:val="004C6EDD"/>
    <w:rsid w:val="004D0104"/>
    <w:rsid w:val="004D0261"/>
    <w:rsid w:val="004D1583"/>
    <w:rsid w:val="004D2237"/>
    <w:rsid w:val="004D2C24"/>
    <w:rsid w:val="004D2E17"/>
    <w:rsid w:val="004D36B1"/>
    <w:rsid w:val="004D4267"/>
    <w:rsid w:val="004D4B39"/>
    <w:rsid w:val="004D624E"/>
    <w:rsid w:val="004D6568"/>
    <w:rsid w:val="004D7CD0"/>
    <w:rsid w:val="004D7EBD"/>
    <w:rsid w:val="004E0BD6"/>
    <w:rsid w:val="004E1299"/>
    <w:rsid w:val="004E1865"/>
    <w:rsid w:val="004E1A9A"/>
    <w:rsid w:val="004E1FD5"/>
    <w:rsid w:val="004E2680"/>
    <w:rsid w:val="004E2847"/>
    <w:rsid w:val="004E28F9"/>
    <w:rsid w:val="004E2A64"/>
    <w:rsid w:val="004E3F27"/>
    <w:rsid w:val="004E41D1"/>
    <w:rsid w:val="004E462E"/>
    <w:rsid w:val="004E4A44"/>
    <w:rsid w:val="004E4F53"/>
    <w:rsid w:val="004E56DC"/>
    <w:rsid w:val="004E5AC2"/>
    <w:rsid w:val="004E6960"/>
    <w:rsid w:val="004E70E5"/>
    <w:rsid w:val="004E76F4"/>
    <w:rsid w:val="004E7980"/>
    <w:rsid w:val="004F04BF"/>
    <w:rsid w:val="004F0B4E"/>
    <w:rsid w:val="004F0B6C"/>
    <w:rsid w:val="004F1462"/>
    <w:rsid w:val="004F2078"/>
    <w:rsid w:val="004F2C96"/>
    <w:rsid w:val="004F323E"/>
    <w:rsid w:val="004F4DA3"/>
    <w:rsid w:val="004F5774"/>
    <w:rsid w:val="004F5A52"/>
    <w:rsid w:val="004F7740"/>
    <w:rsid w:val="004F7A88"/>
    <w:rsid w:val="0050054E"/>
    <w:rsid w:val="0050134F"/>
    <w:rsid w:val="00502773"/>
    <w:rsid w:val="00502EE3"/>
    <w:rsid w:val="005030FF"/>
    <w:rsid w:val="0050361D"/>
    <w:rsid w:val="0050462F"/>
    <w:rsid w:val="00504651"/>
    <w:rsid w:val="00504CCC"/>
    <w:rsid w:val="005052CC"/>
    <w:rsid w:val="00505477"/>
    <w:rsid w:val="00506557"/>
    <w:rsid w:val="0050677A"/>
    <w:rsid w:val="005067E0"/>
    <w:rsid w:val="005072D1"/>
    <w:rsid w:val="00507454"/>
    <w:rsid w:val="005079A0"/>
    <w:rsid w:val="0051062E"/>
    <w:rsid w:val="005108D8"/>
    <w:rsid w:val="005111A1"/>
    <w:rsid w:val="005116F9"/>
    <w:rsid w:val="00511C94"/>
    <w:rsid w:val="005127BF"/>
    <w:rsid w:val="00514D57"/>
    <w:rsid w:val="005153A7"/>
    <w:rsid w:val="005154C5"/>
    <w:rsid w:val="0051755D"/>
    <w:rsid w:val="0051763A"/>
    <w:rsid w:val="00517736"/>
    <w:rsid w:val="005219CF"/>
    <w:rsid w:val="00521B52"/>
    <w:rsid w:val="00522D07"/>
    <w:rsid w:val="00523983"/>
    <w:rsid w:val="005258C1"/>
    <w:rsid w:val="00525F75"/>
    <w:rsid w:val="0052622B"/>
    <w:rsid w:val="00526413"/>
    <w:rsid w:val="005267A6"/>
    <w:rsid w:val="00526C0D"/>
    <w:rsid w:val="00527157"/>
    <w:rsid w:val="005271C7"/>
    <w:rsid w:val="00531534"/>
    <w:rsid w:val="00531F1D"/>
    <w:rsid w:val="00533586"/>
    <w:rsid w:val="005336B9"/>
    <w:rsid w:val="005338D0"/>
    <w:rsid w:val="00533AB8"/>
    <w:rsid w:val="00534103"/>
    <w:rsid w:val="00534168"/>
    <w:rsid w:val="00534B59"/>
    <w:rsid w:val="00536759"/>
    <w:rsid w:val="005369A8"/>
    <w:rsid w:val="00536B44"/>
    <w:rsid w:val="005372E4"/>
    <w:rsid w:val="00537C62"/>
    <w:rsid w:val="0054098C"/>
    <w:rsid w:val="00541ADD"/>
    <w:rsid w:val="005429CD"/>
    <w:rsid w:val="00543046"/>
    <w:rsid w:val="00543336"/>
    <w:rsid w:val="00546849"/>
    <w:rsid w:val="00546970"/>
    <w:rsid w:val="00546CEC"/>
    <w:rsid w:val="00547A14"/>
    <w:rsid w:val="00553030"/>
    <w:rsid w:val="00553715"/>
    <w:rsid w:val="00554E19"/>
    <w:rsid w:val="00555D73"/>
    <w:rsid w:val="005564FC"/>
    <w:rsid w:val="00556534"/>
    <w:rsid w:val="00560F9E"/>
    <w:rsid w:val="00560FC4"/>
    <w:rsid w:val="00561182"/>
    <w:rsid w:val="0056121F"/>
    <w:rsid w:val="00561320"/>
    <w:rsid w:val="005621CC"/>
    <w:rsid w:val="00562A04"/>
    <w:rsid w:val="00564C6D"/>
    <w:rsid w:val="00565064"/>
    <w:rsid w:val="00566F0B"/>
    <w:rsid w:val="00572505"/>
    <w:rsid w:val="00573026"/>
    <w:rsid w:val="005733BD"/>
    <w:rsid w:val="00573A1A"/>
    <w:rsid w:val="00580202"/>
    <w:rsid w:val="0058045B"/>
    <w:rsid w:val="00580CA0"/>
    <w:rsid w:val="00581146"/>
    <w:rsid w:val="00581E64"/>
    <w:rsid w:val="00582809"/>
    <w:rsid w:val="00582A4A"/>
    <w:rsid w:val="00582D44"/>
    <w:rsid w:val="00583311"/>
    <w:rsid w:val="00584ABE"/>
    <w:rsid w:val="00585015"/>
    <w:rsid w:val="005874C6"/>
    <w:rsid w:val="0058798C"/>
    <w:rsid w:val="005900FA"/>
    <w:rsid w:val="005906A3"/>
    <w:rsid w:val="00591C46"/>
    <w:rsid w:val="005923F4"/>
    <w:rsid w:val="0059314B"/>
    <w:rsid w:val="005935A4"/>
    <w:rsid w:val="00593CD0"/>
    <w:rsid w:val="005948C2"/>
    <w:rsid w:val="00594F8D"/>
    <w:rsid w:val="00595C59"/>
    <w:rsid w:val="00595DCA"/>
    <w:rsid w:val="0059779B"/>
    <w:rsid w:val="005A043F"/>
    <w:rsid w:val="005A0503"/>
    <w:rsid w:val="005A0D5F"/>
    <w:rsid w:val="005A209A"/>
    <w:rsid w:val="005A21FF"/>
    <w:rsid w:val="005A2A38"/>
    <w:rsid w:val="005A3A84"/>
    <w:rsid w:val="005A3ADD"/>
    <w:rsid w:val="005A43F5"/>
    <w:rsid w:val="005A4518"/>
    <w:rsid w:val="005A5323"/>
    <w:rsid w:val="005A65A0"/>
    <w:rsid w:val="005A662D"/>
    <w:rsid w:val="005A67FF"/>
    <w:rsid w:val="005A7595"/>
    <w:rsid w:val="005B05B8"/>
    <w:rsid w:val="005B35D7"/>
    <w:rsid w:val="005B392A"/>
    <w:rsid w:val="005B3AA3"/>
    <w:rsid w:val="005B3B00"/>
    <w:rsid w:val="005B41BD"/>
    <w:rsid w:val="005B4E16"/>
    <w:rsid w:val="005B50F5"/>
    <w:rsid w:val="005B6695"/>
    <w:rsid w:val="005B6A14"/>
    <w:rsid w:val="005B6F83"/>
    <w:rsid w:val="005B7B3C"/>
    <w:rsid w:val="005B7FCE"/>
    <w:rsid w:val="005C0751"/>
    <w:rsid w:val="005C0B2B"/>
    <w:rsid w:val="005C0DB0"/>
    <w:rsid w:val="005C2995"/>
    <w:rsid w:val="005C32E7"/>
    <w:rsid w:val="005C3CA9"/>
    <w:rsid w:val="005C493C"/>
    <w:rsid w:val="005C50A2"/>
    <w:rsid w:val="005C63AB"/>
    <w:rsid w:val="005C63BB"/>
    <w:rsid w:val="005C74FB"/>
    <w:rsid w:val="005D1498"/>
    <w:rsid w:val="005D1602"/>
    <w:rsid w:val="005D1A70"/>
    <w:rsid w:val="005D4F57"/>
    <w:rsid w:val="005D4FCE"/>
    <w:rsid w:val="005D65DE"/>
    <w:rsid w:val="005D6B0B"/>
    <w:rsid w:val="005D7BBD"/>
    <w:rsid w:val="005D7F9B"/>
    <w:rsid w:val="005E0C2F"/>
    <w:rsid w:val="005E30FD"/>
    <w:rsid w:val="005E3221"/>
    <w:rsid w:val="005E385F"/>
    <w:rsid w:val="005E3915"/>
    <w:rsid w:val="005E4596"/>
    <w:rsid w:val="005E594B"/>
    <w:rsid w:val="005E5B81"/>
    <w:rsid w:val="005E5D85"/>
    <w:rsid w:val="005E790E"/>
    <w:rsid w:val="005E7953"/>
    <w:rsid w:val="005F0652"/>
    <w:rsid w:val="005F06E0"/>
    <w:rsid w:val="005F168C"/>
    <w:rsid w:val="005F2CB1"/>
    <w:rsid w:val="005F3025"/>
    <w:rsid w:val="005F3AC1"/>
    <w:rsid w:val="005F3E41"/>
    <w:rsid w:val="005F4D03"/>
    <w:rsid w:val="005F50BF"/>
    <w:rsid w:val="005F528E"/>
    <w:rsid w:val="005F618C"/>
    <w:rsid w:val="005F70BD"/>
    <w:rsid w:val="00600BD2"/>
    <w:rsid w:val="00601ACA"/>
    <w:rsid w:val="00601C5A"/>
    <w:rsid w:val="0060283C"/>
    <w:rsid w:val="00602EFD"/>
    <w:rsid w:val="00603C0A"/>
    <w:rsid w:val="00604F14"/>
    <w:rsid w:val="00605F62"/>
    <w:rsid w:val="0060688F"/>
    <w:rsid w:val="00610371"/>
    <w:rsid w:val="00611B32"/>
    <w:rsid w:val="00611B83"/>
    <w:rsid w:val="00611BEC"/>
    <w:rsid w:val="00611DE2"/>
    <w:rsid w:val="00612F93"/>
    <w:rsid w:val="00613257"/>
    <w:rsid w:val="00613EB4"/>
    <w:rsid w:val="00614555"/>
    <w:rsid w:val="00614BD7"/>
    <w:rsid w:val="0061621D"/>
    <w:rsid w:val="00616C82"/>
    <w:rsid w:val="00620A71"/>
    <w:rsid w:val="00620D80"/>
    <w:rsid w:val="00621524"/>
    <w:rsid w:val="00621A75"/>
    <w:rsid w:val="00621F96"/>
    <w:rsid w:val="0062258F"/>
    <w:rsid w:val="006234A6"/>
    <w:rsid w:val="00624D23"/>
    <w:rsid w:val="00624F8F"/>
    <w:rsid w:val="00625232"/>
    <w:rsid w:val="006276C5"/>
    <w:rsid w:val="00627DBB"/>
    <w:rsid w:val="00630001"/>
    <w:rsid w:val="006311B3"/>
    <w:rsid w:val="00631EDD"/>
    <w:rsid w:val="0063284C"/>
    <w:rsid w:val="00633833"/>
    <w:rsid w:val="0063397D"/>
    <w:rsid w:val="0063502D"/>
    <w:rsid w:val="00635670"/>
    <w:rsid w:val="00635F6F"/>
    <w:rsid w:val="00636046"/>
    <w:rsid w:val="00636398"/>
    <w:rsid w:val="006368D3"/>
    <w:rsid w:val="00636A5D"/>
    <w:rsid w:val="00637304"/>
    <w:rsid w:val="006377EC"/>
    <w:rsid w:val="00637AB5"/>
    <w:rsid w:val="00637FC0"/>
    <w:rsid w:val="00640014"/>
    <w:rsid w:val="00640237"/>
    <w:rsid w:val="0064151F"/>
    <w:rsid w:val="00641533"/>
    <w:rsid w:val="0064208D"/>
    <w:rsid w:val="00642990"/>
    <w:rsid w:val="0064304C"/>
    <w:rsid w:val="00643475"/>
    <w:rsid w:val="0064396A"/>
    <w:rsid w:val="00643A41"/>
    <w:rsid w:val="00644117"/>
    <w:rsid w:val="0064500A"/>
    <w:rsid w:val="0064624E"/>
    <w:rsid w:val="00650AB9"/>
    <w:rsid w:val="00650C8A"/>
    <w:rsid w:val="00651393"/>
    <w:rsid w:val="00651966"/>
    <w:rsid w:val="00651D46"/>
    <w:rsid w:val="006528F9"/>
    <w:rsid w:val="00652C89"/>
    <w:rsid w:val="00652DCB"/>
    <w:rsid w:val="0065367D"/>
    <w:rsid w:val="00653C3C"/>
    <w:rsid w:val="006541AD"/>
    <w:rsid w:val="006541C5"/>
    <w:rsid w:val="006542B7"/>
    <w:rsid w:val="00654D99"/>
    <w:rsid w:val="00655112"/>
    <w:rsid w:val="00655733"/>
    <w:rsid w:val="00655ACD"/>
    <w:rsid w:val="006568CB"/>
    <w:rsid w:val="00656A92"/>
    <w:rsid w:val="00656DDE"/>
    <w:rsid w:val="0066011D"/>
    <w:rsid w:val="006607C0"/>
    <w:rsid w:val="006613A6"/>
    <w:rsid w:val="0066238D"/>
    <w:rsid w:val="006627A2"/>
    <w:rsid w:val="006634E6"/>
    <w:rsid w:val="006639D9"/>
    <w:rsid w:val="00663BE6"/>
    <w:rsid w:val="0066547A"/>
    <w:rsid w:val="006655EE"/>
    <w:rsid w:val="00667EE7"/>
    <w:rsid w:val="00670051"/>
    <w:rsid w:val="0067043B"/>
    <w:rsid w:val="00670922"/>
    <w:rsid w:val="00670BE1"/>
    <w:rsid w:val="00670E0F"/>
    <w:rsid w:val="006711A3"/>
    <w:rsid w:val="0067218F"/>
    <w:rsid w:val="00673C16"/>
    <w:rsid w:val="006741F2"/>
    <w:rsid w:val="006744A9"/>
    <w:rsid w:val="006748EF"/>
    <w:rsid w:val="00674CC3"/>
    <w:rsid w:val="00675719"/>
    <w:rsid w:val="00675C72"/>
    <w:rsid w:val="00676012"/>
    <w:rsid w:val="00676AF2"/>
    <w:rsid w:val="00677161"/>
    <w:rsid w:val="006771F9"/>
    <w:rsid w:val="006776D7"/>
    <w:rsid w:val="00680F64"/>
    <w:rsid w:val="00681003"/>
    <w:rsid w:val="006817C9"/>
    <w:rsid w:val="00681D82"/>
    <w:rsid w:val="00682441"/>
    <w:rsid w:val="00682BA6"/>
    <w:rsid w:val="00683ECE"/>
    <w:rsid w:val="006842A2"/>
    <w:rsid w:val="00685D11"/>
    <w:rsid w:val="00690B70"/>
    <w:rsid w:val="00690DA1"/>
    <w:rsid w:val="006913A9"/>
    <w:rsid w:val="00692B16"/>
    <w:rsid w:val="00694683"/>
    <w:rsid w:val="00695FC2"/>
    <w:rsid w:val="006965B8"/>
    <w:rsid w:val="00696949"/>
    <w:rsid w:val="00696E89"/>
    <w:rsid w:val="00697052"/>
    <w:rsid w:val="00697220"/>
    <w:rsid w:val="006979A5"/>
    <w:rsid w:val="006A0069"/>
    <w:rsid w:val="006A02F1"/>
    <w:rsid w:val="006A0325"/>
    <w:rsid w:val="006A0AA2"/>
    <w:rsid w:val="006A1E58"/>
    <w:rsid w:val="006A30AF"/>
    <w:rsid w:val="006A46FB"/>
    <w:rsid w:val="006A5E28"/>
    <w:rsid w:val="006A6086"/>
    <w:rsid w:val="006A697B"/>
    <w:rsid w:val="006A704A"/>
    <w:rsid w:val="006A7351"/>
    <w:rsid w:val="006A7988"/>
    <w:rsid w:val="006A7AFF"/>
    <w:rsid w:val="006B1816"/>
    <w:rsid w:val="006B2099"/>
    <w:rsid w:val="006B2FD3"/>
    <w:rsid w:val="006B30B0"/>
    <w:rsid w:val="006B394E"/>
    <w:rsid w:val="006B50CF"/>
    <w:rsid w:val="006B5C2B"/>
    <w:rsid w:val="006B5EE4"/>
    <w:rsid w:val="006B67CF"/>
    <w:rsid w:val="006B68AD"/>
    <w:rsid w:val="006B6BC3"/>
    <w:rsid w:val="006B77B1"/>
    <w:rsid w:val="006B786D"/>
    <w:rsid w:val="006C03B8"/>
    <w:rsid w:val="006C0A15"/>
    <w:rsid w:val="006C1E2D"/>
    <w:rsid w:val="006C2536"/>
    <w:rsid w:val="006C3EF7"/>
    <w:rsid w:val="006C44C2"/>
    <w:rsid w:val="006C4C20"/>
    <w:rsid w:val="006C5EC9"/>
    <w:rsid w:val="006C6059"/>
    <w:rsid w:val="006C6BE1"/>
    <w:rsid w:val="006C7522"/>
    <w:rsid w:val="006C78FD"/>
    <w:rsid w:val="006D02E6"/>
    <w:rsid w:val="006D0580"/>
    <w:rsid w:val="006D1F63"/>
    <w:rsid w:val="006D2A46"/>
    <w:rsid w:val="006D56C8"/>
    <w:rsid w:val="006D571C"/>
    <w:rsid w:val="006D5906"/>
    <w:rsid w:val="006D666D"/>
    <w:rsid w:val="006D6B8A"/>
    <w:rsid w:val="006D6DF0"/>
    <w:rsid w:val="006D6F08"/>
    <w:rsid w:val="006E062C"/>
    <w:rsid w:val="006E28B7"/>
    <w:rsid w:val="006E3310"/>
    <w:rsid w:val="006E3F59"/>
    <w:rsid w:val="006E4E39"/>
    <w:rsid w:val="006E565E"/>
    <w:rsid w:val="006E5CE1"/>
    <w:rsid w:val="006E61DD"/>
    <w:rsid w:val="006E64B5"/>
    <w:rsid w:val="006E673D"/>
    <w:rsid w:val="006E7D3B"/>
    <w:rsid w:val="006F0B65"/>
    <w:rsid w:val="006F0CAD"/>
    <w:rsid w:val="006F1917"/>
    <w:rsid w:val="006F1B70"/>
    <w:rsid w:val="006F20F6"/>
    <w:rsid w:val="006F2A1C"/>
    <w:rsid w:val="006F3405"/>
    <w:rsid w:val="006F341D"/>
    <w:rsid w:val="006F3CDE"/>
    <w:rsid w:val="006F4D00"/>
    <w:rsid w:val="006F4D27"/>
    <w:rsid w:val="006F58D4"/>
    <w:rsid w:val="006F6D56"/>
    <w:rsid w:val="006F7626"/>
    <w:rsid w:val="00700649"/>
    <w:rsid w:val="007007B6"/>
    <w:rsid w:val="0070272A"/>
    <w:rsid w:val="0070337D"/>
    <w:rsid w:val="0070346E"/>
    <w:rsid w:val="0070468C"/>
    <w:rsid w:val="00704EDB"/>
    <w:rsid w:val="007052BE"/>
    <w:rsid w:val="0070537F"/>
    <w:rsid w:val="00706028"/>
    <w:rsid w:val="00706101"/>
    <w:rsid w:val="007065AD"/>
    <w:rsid w:val="00706FF3"/>
    <w:rsid w:val="00707072"/>
    <w:rsid w:val="00707706"/>
    <w:rsid w:val="007077C4"/>
    <w:rsid w:val="00707D61"/>
    <w:rsid w:val="00711592"/>
    <w:rsid w:val="00712287"/>
    <w:rsid w:val="007126F5"/>
    <w:rsid w:val="00712772"/>
    <w:rsid w:val="00713066"/>
    <w:rsid w:val="00713DDE"/>
    <w:rsid w:val="00713F40"/>
    <w:rsid w:val="007144F3"/>
    <w:rsid w:val="0071453A"/>
    <w:rsid w:val="007146AF"/>
    <w:rsid w:val="007148D3"/>
    <w:rsid w:val="00715146"/>
    <w:rsid w:val="00715B9A"/>
    <w:rsid w:val="007161C5"/>
    <w:rsid w:val="0071798B"/>
    <w:rsid w:val="0072036B"/>
    <w:rsid w:val="00720376"/>
    <w:rsid w:val="007205B8"/>
    <w:rsid w:val="00721593"/>
    <w:rsid w:val="00721DDC"/>
    <w:rsid w:val="007225B1"/>
    <w:rsid w:val="007225B3"/>
    <w:rsid w:val="00725487"/>
    <w:rsid w:val="00725E83"/>
    <w:rsid w:val="007267A9"/>
    <w:rsid w:val="00726EA6"/>
    <w:rsid w:val="00726ED5"/>
    <w:rsid w:val="00727208"/>
    <w:rsid w:val="00727680"/>
    <w:rsid w:val="00727FF0"/>
    <w:rsid w:val="00730138"/>
    <w:rsid w:val="007302DA"/>
    <w:rsid w:val="00731162"/>
    <w:rsid w:val="007348B1"/>
    <w:rsid w:val="00734B23"/>
    <w:rsid w:val="0073547A"/>
    <w:rsid w:val="00735977"/>
    <w:rsid w:val="007362A6"/>
    <w:rsid w:val="00736964"/>
    <w:rsid w:val="00736D7D"/>
    <w:rsid w:val="00736DF0"/>
    <w:rsid w:val="00737C19"/>
    <w:rsid w:val="00740344"/>
    <w:rsid w:val="00740E58"/>
    <w:rsid w:val="0074210B"/>
    <w:rsid w:val="00742E3D"/>
    <w:rsid w:val="00743015"/>
    <w:rsid w:val="00743F89"/>
    <w:rsid w:val="0074405B"/>
    <w:rsid w:val="00744142"/>
    <w:rsid w:val="007445A0"/>
    <w:rsid w:val="00744ECC"/>
    <w:rsid w:val="00744F42"/>
    <w:rsid w:val="007451F3"/>
    <w:rsid w:val="0074524B"/>
    <w:rsid w:val="00745939"/>
    <w:rsid w:val="007460A0"/>
    <w:rsid w:val="007477BD"/>
    <w:rsid w:val="00747D8B"/>
    <w:rsid w:val="00750ADB"/>
    <w:rsid w:val="00751228"/>
    <w:rsid w:val="007535D6"/>
    <w:rsid w:val="0075360F"/>
    <w:rsid w:val="00753CAE"/>
    <w:rsid w:val="007571E1"/>
    <w:rsid w:val="00757D8B"/>
    <w:rsid w:val="00757FD4"/>
    <w:rsid w:val="007604B2"/>
    <w:rsid w:val="00761069"/>
    <w:rsid w:val="00762852"/>
    <w:rsid w:val="00763989"/>
    <w:rsid w:val="00763BB3"/>
    <w:rsid w:val="00763C93"/>
    <w:rsid w:val="0076431C"/>
    <w:rsid w:val="00765274"/>
    <w:rsid w:val="00765281"/>
    <w:rsid w:val="00765787"/>
    <w:rsid w:val="00765BDB"/>
    <w:rsid w:val="00765F24"/>
    <w:rsid w:val="00766517"/>
    <w:rsid w:val="00766BAD"/>
    <w:rsid w:val="00767A0C"/>
    <w:rsid w:val="00770149"/>
    <w:rsid w:val="00770B65"/>
    <w:rsid w:val="007716C3"/>
    <w:rsid w:val="00771B2C"/>
    <w:rsid w:val="00772E12"/>
    <w:rsid w:val="007730BD"/>
    <w:rsid w:val="0077317C"/>
    <w:rsid w:val="007740E6"/>
    <w:rsid w:val="0077493B"/>
    <w:rsid w:val="007755F2"/>
    <w:rsid w:val="00775A78"/>
    <w:rsid w:val="00775BC4"/>
    <w:rsid w:val="00775C76"/>
    <w:rsid w:val="00776971"/>
    <w:rsid w:val="00777025"/>
    <w:rsid w:val="007804ED"/>
    <w:rsid w:val="0078177E"/>
    <w:rsid w:val="00782A78"/>
    <w:rsid w:val="0078304C"/>
    <w:rsid w:val="00783673"/>
    <w:rsid w:val="00784079"/>
    <w:rsid w:val="00784E8D"/>
    <w:rsid w:val="007851F8"/>
    <w:rsid w:val="00785490"/>
    <w:rsid w:val="007859B0"/>
    <w:rsid w:val="00787477"/>
    <w:rsid w:val="00787FAB"/>
    <w:rsid w:val="00790829"/>
    <w:rsid w:val="00790905"/>
    <w:rsid w:val="0079153F"/>
    <w:rsid w:val="00792486"/>
    <w:rsid w:val="0079251C"/>
    <w:rsid w:val="007925EA"/>
    <w:rsid w:val="00792F17"/>
    <w:rsid w:val="007937EB"/>
    <w:rsid w:val="00793C4D"/>
    <w:rsid w:val="00793CD8"/>
    <w:rsid w:val="007942EB"/>
    <w:rsid w:val="00795C92"/>
    <w:rsid w:val="00796231"/>
    <w:rsid w:val="007965FE"/>
    <w:rsid w:val="00796AB9"/>
    <w:rsid w:val="007A000A"/>
    <w:rsid w:val="007A1083"/>
    <w:rsid w:val="007A18AB"/>
    <w:rsid w:val="007A1CB3"/>
    <w:rsid w:val="007A1F33"/>
    <w:rsid w:val="007A22E1"/>
    <w:rsid w:val="007A306F"/>
    <w:rsid w:val="007A3431"/>
    <w:rsid w:val="007A3A3A"/>
    <w:rsid w:val="007A3FE1"/>
    <w:rsid w:val="007A43A6"/>
    <w:rsid w:val="007A49BB"/>
    <w:rsid w:val="007A4E98"/>
    <w:rsid w:val="007A5194"/>
    <w:rsid w:val="007A554B"/>
    <w:rsid w:val="007A58A6"/>
    <w:rsid w:val="007A5933"/>
    <w:rsid w:val="007A5D26"/>
    <w:rsid w:val="007A7232"/>
    <w:rsid w:val="007A7953"/>
    <w:rsid w:val="007B0D30"/>
    <w:rsid w:val="007B1423"/>
    <w:rsid w:val="007B373E"/>
    <w:rsid w:val="007B3D2D"/>
    <w:rsid w:val="007B50AE"/>
    <w:rsid w:val="007B51DF"/>
    <w:rsid w:val="007B5ACB"/>
    <w:rsid w:val="007C05DD"/>
    <w:rsid w:val="007C0A75"/>
    <w:rsid w:val="007C0D8F"/>
    <w:rsid w:val="007C2F4B"/>
    <w:rsid w:val="007C342A"/>
    <w:rsid w:val="007C3856"/>
    <w:rsid w:val="007C3D18"/>
    <w:rsid w:val="007C3E6A"/>
    <w:rsid w:val="007C40D0"/>
    <w:rsid w:val="007C44CC"/>
    <w:rsid w:val="007C60BF"/>
    <w:rsid w:val="007C6384"/>
    <w:rsid w:val="007C65A6"/>
    <w:rsid w:val="007C6A07"/>
    <w:rsid w:val="007C6A12"/>
    <w:rsid w:val="007C6A6B"/>
    <w:rsid w:val="007C6ABE"/>
    <w:rsid w:val="007C703B"/>
    <w:rsid w:val="007C75A1"/>
    <w:rsid w:val="007C77A5"/>
    <w:rsid w:val="007D024E"/>
    <w:rsid w:val="007D04E5"/>
    <w:rsid w:val="007D1444"/>
    <w:rsid w:val="007D3941"/>
    <w:rsid w:val="007D3FDF"/>
    <w:rsid w:val="007D5901"/>
    <w:rsid w:val="007D7526"/>
    <w:rsid w:val="007E01BE"/>
    <w:rsid w:val="007E1096"/>
    <w:rsid w:val="007E1DCF"/>
    <w:rsid w:val="007E2657"/>
    <w:rsid w:val="007E28CE"/>
    <w:rsid w:val="007E2DC3"/>
    <w:rsid w:val="007E324C"/>
    <w:rsid w:val="007E3780"/>
    <w:rsid w:val="007E3ED6"/>
    <w:rsid w:val="007E4376"/>
    <w:rsid w:val="007E4610"/>
    <w:rsid w:val="007E4715"/>
    <w:rsid w:val="007E4CA5"/>
    <w:rsid w:val="007E505B"/>
    <w:rsid w:val="007E55D7"/>
    <w:rsid w:val="007E5FE8"/>
    <w:rsid w:val="007E6788"/>
    <w:rsid w:val="007E7091"/>
    <w:rsid w:val="007F00BA"/>
    <w:rsid w:val="007F0115"/>
    <w:rsid w:val="007F03C3"/>
    <w:rsid w:val="007F045C"/>
    <w:rsid w:val="007F0A6C"/>
    <w:rsid w:val="007F0C73"/>
    <w:rsid w:val="007F111D"/>
    <w:rsid w:val="007F1327"/>
    <w:rsid w:val="007F1359"/>
    <w:rsid w:val="007F17AD"/>
    <w:rsid w:val="007F1A94"/>
    <w:rsid w:val="007F1CC6"/>
    <w:rsid w:val="007F1E74"/>
    <w:rsid w:val="007F26F1"/>
    <w:rsid w:val="007F3853"/>
    <w:rsid w:val="007F66B1"/>
    <w:rsid w:val="007F723F"/>
    <w:rsid w:val="007F7709"/>
    <w:rsid w:val="007F7ECB"/>
    <w:rsid w:val="007F7FC1"/>
    <w:rsid w:val="0080049D"/>
    <w:rsid w:val="00800DA3"/>
    <w:rsid w:val="008036DF"/>
    <w:rsid w:val="0080378F"/>
    <w:rsid w:val="00803B8A"/>
    <w:rsid w:val="00803DA5"/>
    <w:rsid w:val="00803FAE"/>
    <w:rsid w:val="00804604"/>
    <w:rsid w:val="0080605F"/>
    <w:rsid w:val="00807786"/>
    <w:rsid w:val="008078A7"/>
    <w:rsid w:val="0081026D"/>
    <w:rsid w:val="0081055B"/>
    <w:rsid w:val="00811505"/>
    <w:rsid w:val="00811FCB"/>
    <w:rsid w:val="008127DB"/>
    <w:rsid w:val="00813CBF"/>
    <w:rsid w:val="008144B9"/>
    <w:rsid w:val="008158D6"/>
    <w:rsid w:val="0081606D"/>
    <w:rsid w:val="00817196"/>
    <w:rsid w:val="00817EDE"/>
    <w:rsid w:val="008209E6"/>
    <w:rsid w:val="00821138"/>
    <w:rsid w:val="0082189A"/>
    <w:rsid w:val="00822188"/>
    <w:rsid w:val="00823081"/>
    <w:rsid w:val="00823278"/>
    <w:rsid w:val="008235DB"/>
    <w:rsid w:val="008237F7"/>
    <w:rsid w:val="00824AB4"/>
    <w:rsid w:val="00824B72"/>
    <w:rsid w:val="008258A9"/>
    <w:rsid w:val="00825C42"/>
    <w:rsid w:val="00825D25"/>
    <w:rsid w:val="00826639"/>
    <w:rsid w:val="00827B50"/>
    <w:rsid w:val="00827D6F"/>
    <w:rsid w:val="00827DCB"/>
    <w:rsid w:val="00827E1A"/>
    <w:rsid w:val="008311F3"/>
    <w:rsid w:val="00831210"/>
    <w:rsid w:val="00832066"/>
    <w:rsid w:val="00833960"/>
    <w:rsid w:val="008343FD"/>
    <w:rsid w:val="00836544"/>
    <w:rsid w:val="00836B4A"/>
    <w:rsid w:val="00836E04"/>
    <w:rsid w:val="00836E23"/>
    <w:rsid w:val="0083765F"/>
    <w:rsid w:val="008376AC"/>
    <w:rsid w:val="0084063F"/>
    <w:rsid w:val="0084116C"/>
    <w:rsid w:val="00841CB3"/>
    <w:rsid w:val="00842795"/>
    <w:rsid w:val="008429FB"/>
    <w:rsid w:val="00843B18"/>
    <w:rsid w:val="008444E8"/>
    <w:rsid w:val="00844AEC"/>
    <w:rsid w:val="00844E80"/>
    <w:rsid w:val="0084538C"/>
    <w:rsid w:val="00846129"/>
    <w:rsid w:val="0084661C"/>
    <w:rsid w:val="00846FE7"/>
    <w:rsid w:val="00847403"/>
    <w:rsid w:val="00847FC4"/>
    <w:rsid w:val="00850CEC"/>
    <w:rsid w:val="00850E9E"/>
    <w:rsid w:val="008526B7"/>
    <w:rsid w:val="00854B3A"/>
    <w:rsid w:val="00855CE7"/>
    <w:rsid w:val="00856911"/>
    <w:rsid w:val="0085734F"/>
    <w:rsid w:val="008579D7"/>
    <w:rsid w:val="00860458"/>
    <w:rsid w:val="008616A9"/>
    <w:rsid w:val="00861C72"/>
    <w:rsid w:val="008628C0"/>
    <w:rsid w:val="00862F84"/>
    <w:rsid w:val="00864814"/>
    <w:rsid w:val="00865044"/>
    <w:rsid w:val="00865151"/>
    <w:rsid w:val="00865698"/>
    <w:rsid w:val="00866BAB"/>
    <w:rsid w:val="0086758D"/>
    <w:rsid w:val="008677FD"/>
    <w:rsid w:val="008706D4"/>
    <w:rsid w:val="00870F8A"/>
    <w:rsid w:val="00871465"/>
    <w:rsid w:val="008719A4"/>
    <w:rsid w:val="00871D23"/>
    <w:rsid w:val="00872A76"/>
    <w:rsid w:val="00873089"/>
    <w:rsid w:val="00874312"/>
    <w:rsid w:val="0087437C"/>
    <w:rsid w:val="00875CD7"/>
    <w:rsid w:val="0087646B"/>
    <w:rsid w:val="00876B4D"/>
    <w:rsid w:val="00877F18"/>
    <w:rsid w:val="0088016B"/>
    <w:rsid w:val="00881029"/>
    <w:rsid w:val="00881E6C"/>
    <w:rsid w:val="008834EF"/>
    <w:rsid w:val="00883E8B"/>
    <w:rsid w:val="00883EAD"/>
    <w:rsid w:val="00884366"/>
    <w:rsid w:val="00885387"/>
    <w:rsid w:val="008864B9"/>
    <w:rsid w:val="00891FA7"/>
    <w:rsid w:val="00892C99"/>
    <w:rsid w:val="00893C6A"/>
    <w:rsid w:val="0089486C"/>
    <w:rsid w:val="00894A88"/>
    <w:rsid w:val="00895386"/>
    <w:rsid w:val="00895660"/>
    <w:rsid w:val="00895C1A"/>
    <w:rsid w:val="00897036"/>
    <w:rsid w:val="008979B5"/>
    <w:rsid w:val="008A0628"/>
    <w:rsid w:val="008A1DD4"/>
    <w:rsid w:val="008A21FF"/>
    <w:rsid w:val="008A28A4"/>
    <w:rsid w:val="008A2CE2"/>
    <w:rsid w:val="008A30AC"/>
    <w:rsid w:val="008A3808"/>
    <w:rsid w:val="008A3A6A"/>
    <w:rsid w:val="008A44B8"/>
    <w:rsid w:val="008A4B46"/>
    <w:rsid w:val="008A4CCF"/>
    <w:rsid w:val="008A4CE0"/>
    <w:rsid w:val="008A51A8"/>
    <w:rsid w:val="008A54C7"/>
    <w:rsid w:val="008A635F"/>
    <w:rsid w:val="008A77D8"/>
    <w:rsid w:val="008A7F6F"/>
    <w:rsid w:val="008B0483"/>
    <w:rsid w:val="008B120C"/>
    <w:rsid w:val="008B2729"/>
    <w:rsid w:val="008B2D4C"/>
    <w:rsid w:val="008B2E18"/>
    <w:rsid w:val="008B40D0"/>
    <w:rsid w:val="008B468B"/>
    <w:rsid w:val="008B4BEE"/>
    <w:rsid w:val="008B51A0"/>
    <w:rsid w:val="008B5563"/>
    <w:rsid w:val="008B592A"/>
    <w:rsid w:val="008B5FA2"/>
    <w:rsid w:val="008B63B8"/>
    <w:rsid w:val="008B6C30"/>
    <w:rsid w:val="008B7B5C"/>
    <w:rsid w:val="008C048C"/>
    <w:rsid w:val="008C0A0F"/>
    <w:rsid w:val="008C0C99"/>
    <w:rsid w:val="008C0D64"/>
    <w:rsid w:val="008C2017"/>
    <w:rsid w:val="008C2246"/>
    <w:rsid w:val="008C2955"/>
    <w:rsid w:val="008C374D"/>
    <w:rsid w:val="008C47C8"/>
    <w:rsid w:val="008C48EF"/>
    <w:rsid w:val="008C4958"/>
    <w:rsid w:val="008C4BAA"/>
    <w:rsid w:val="008C586D"/>
    <w:rsid w:val="008C5C29"/>
    <w:rsid w:val="008C5FA1"/>
    <w:rsid w:val="008C68D0"/>
    <w:rsid w:val="008C6AE8"/>
    <w:rsid w:val="008C7573"/>
    <w:rsid w:val="008C76FE"/>
    <w:rsid w:val="008D0655"/>
    <w:rsid w:val="008D0BFB"/>
    <w:rsid w:val="008D0CE9"/>
    <w:rsid w:val="008D0EFD"/>
    <w:rsid w:val="008D10BE"/>
    <w:rsid w:val="008D1AE6"/>
    <w:rsid w:val="008D218F"/>
    <w:rsid w:val="008D2599"/>
    <w:rsid w:val="008D2755"/>
    <w:rsid w:val="008D27D3"/>
    <w:rsid w:val="008D34F1"/>
    <w:rsid w:val="008D3669"/>
    <w:rsid w:val="008D3773"/>
    <w:rsid w:val="008D39D8"/>
    <w:rsid w:val="008D4336"/>
    <w:rsid w:val="008D4507"/>
    <w:rsid w:val="008D6AF5"/>
    <w:rsid w:val="008D6CCC"/>
    <w:rsid w:val="008D6D1A"/>
    <w:rsid w:val="008D6E01"/>
    <w:rsid w:val="008E065E"/>
    <w:rsid w:val="008E0927"/>
    <w:rsid w:val="008E1909"/>
    <w:rsid w:val="008E1B93"/>
    <w:rsid w:val="008E1D88"/>
    <w:rsid w:val="008E2E72"/>
    <w:rsid w:val="008E3445"/>
    <w:rsid w:val="008E365C"/>
    <w:rsid w:val="008E44C2"/>
    <w:rsid w:val="008E4C0F"/>
    <w:rsid w:val="008E5A8D"/>
    <w:rsid w:val="008E5ACA"/>
    <w:rsid w:val="008E5EB8"/>
    <w:rsid w:val="008E632D"/>
    <w:rsid w:val="008E6DB3"/>
    <w:rsid w:val="008E704B"/>
    <w:rsid w:val="008E76FD"/>
    <w:rsid w:val="008E77A7"/>
    <w:rsid w:val="008E7CCB"/>
    <w:rsid w:val="008F0B25"/>
    <w:rsid w:val="008F109D"/>
    <w:rsid w:val="008F16AD"/>
    <w:rsid w:val="008F1EAB"/>
    <w:rsid w:val="008F33DC"/>
    <w:rsid w:val="008F412B"/>
    <w:rsid w:val="008F477F"/>
    <w:rsid w:val="008F526C"/>
    <w:rsid w:val="008F5482"/>
    <w:rsid w:val="008F55FE"/>
    <w:rsid w:val="008F58F7"/>
    <w:rsid w:val="008F6C3F"/>
    <w:rsid w:val="008F7E0F"/>
    <w:rsid w:val="00902350"/>
    <w:rsid w:val="0090336B"/>
    <w:rsid w:val="00904376"/>
    <w:rsid w:val="00904C76"/>
    <w:rsid w:val="009053AA"/>
    <w:rsid w:val="00906939"/>
    <w:rsid w:val="0090795F"/>
    <w:rsid w:val="009105C9"/>
    <w:rsid w:val="00910AEF"/>
    <w:rsid w:val="00910B7D"/>
    <w:rsid w:val="00911DFB"/>
    <w:rsid w:val="009120C6"/>
    <w:rsid w:val="00912944"/>
    <w:rsid w:val="0091363A"/>
    <w:rsid w:val="0091389F"/>
    <w:rsid w:val="009139D9"/>
    <w:rsid w:val="0091445A"/>
    <w:rsid w:val="00914AD8"/>
    <w:rsid w:val="00915240"/>
    <w:rsid w:val="00915E3A"/>
    <w:rsid w:val="00915EAD"/>
    <w:rsid w:val="00916079"/>
    <w:rsid w:val="0091703B"/>
    <w:rsid w:val="00917641"/>
    <w:rsid w:val="0091778E"/>
    <w:rsid w:val="00917CE9"/>
    <w:rsid w:val="00920BF2"/>
    <w:rsid w:val="00922010"/>
    <w:rsid w:val="009220A1"/>
    <w:rsid w:val="009224F6"/>
    <w:rsid w:val="00922696"/>
    <w:rsid w:val="00922A69"/>
    <w:rsid w:val="00924386"/>
    <w:rsid w:val="00924D2F"/>
    <w:rsid w:val="009250F4"/>
    <w:rsid w:val="009270E9"/>
    <w:rsid w:val="00927F40"/>
    <w:rsid w:val="0093103F"/>
    <w:rsid w:val="00931BD9"/>
    <w:rsid w:val="00934DF8"/>
    <w:rsid w:val="00935316"/>
    <w:rsid w:val="0093601A"/>
    <w:rsid w:val="00936666"/>
    <w:rsid w:val="00936851"/>
    <w:rsid w:val="009368F3"/>
    <w:rsid w:val="00936BBF"/>
    <w:rsid w:val="00937C25"/>
    <w:rsid w:val="0094074E"/>
    <w:rsid w:val="00940CF8"/>
    <w:rsid w:val="009411A3"/>
    <w:rsid w:val="009414FD"/>
    <w:rsid w:val="00941636"/>
    <w:rsid w:val="00942E6C"/>
    <w:rsid w:val="0094346C"/>
    <w:rsid w:val="00943742"/>
    <w:rsid w:val="00945C05"/>
    <w:rsid w:val="009460A6"/>
    <w:rsid w:val="00946945"/>
    <w:rsid w:val="00947179"/>
    <w:rsid w:val="009471B5"/>
    <w:rsid w:val="00947588"/>
    <w:rsid w:val="00947713"/>
    <w:rsid w:val="00947B01"/>
    <w:rsid w:val="00947D91"/>
    <w:rsid w:val="0095044A"/>
    <w:rsid w:val="009506F9"/>
    <w:rsid w:val="00950B4C"/>
    <w:rsid w:val="00950DE7"/>
    <w:rsid w:val="00950FBF"/>
    <w:rsid w:val="0095150A"/>
    <w:rsid w:val="00951910"/>
    <w:rsid w:val="00952C59"/>
    <w:rsid w:val="00952D8F"/>
    <w:rsid w:val="00953920"/>
    <w:rsid w:val="00953D47"/>
    <w:rsid w:val="00956711"/>
    <w:rsid w:val="0095681E"/>
    <w:rsid w:val="009572D4"/>
    <w:rsid w:val="00957337"/>
    <w:rsid w:val="009579C0"/>
    <w:rsid w:val="00960D0F"/>
    <w:rsid w:val="00960FEA"/>
    <w:rsid w:val="00961921"/>
    <w:rsid w:val="00961DF7"/>
    <w:rsid w:val="00963382"/>
    <w:rsid w:val="009635A5"/>
    <w:rsid w:val="0096430A"/>
    <w:rsid w:val="00964688"/>
    <w:rsid w:val="00964C30"/>
    <w:rsid w:val="0096554B"/>
    <w:rsid w:val="0096584A"/>
    <w:rsid w:val="00965C53"/>
    <w:rsid w:val="00967A33"/>
    <w:rsid w:val="00970523"/>
    <w:rsid w:val="00970FC8"/>
    <w:rsid w:val="00971F08"/>
    <w:rsid w:val="009739E6"/>
    <w:rsid w:val="00974232"/>
    <w:rsid w:val="00975997"/>
    <w:rsid w:val="0097603D"/>
    <w:rsid w:val="009768D2"/>
    <w:rsid w:val="00976949"/>
    <w:rsid w:val="00976FC3"/>
    <w:rsid w:val="00980477"/>
    <w:rsid w:val="009827C8"/>
    <w:rsid w:val="00984217"/>
    <w:rsid w:val="00985253"/>
    <w:rsid w:val="009853B3"/>
    <w:rsid w:val="00985CBE"/>
    <w:rsid w:val="00987FD9"/>
    <w:rsid w:val="00990630"/>
    <w:rsid w:val="00991761"/>
    <w:rsid w:val="009927A0"/>
    <w:rsid w:val="00992B75"/>
    <w:rsid w:val="009932E4"/>
    <w:rsid w:val="00993727"/>
    <w:rsid w:val="00994DCA"/>
    <w:rsid w:val="00995585"/>
    <w:rsid w:val="00995EC2"/>
    <w:rsid w:val="009960EC"/>
    <w:rsid w:val="00996D46"/>
    <w:rsid w:val="009970DD"/>
    <w:rsid w:val="00997687"/>
    <w:rsid w:val="009A0F56"/>
    <w:rsid w:val="009A0FBA"/>
    <w:rsid w:val="009A1601"/>
    <w:rsid w:val="009A177C"/>
    <w:rsid w:val="009A1914"/>
    <w:rsid w:val="009A330C"/>
    <w:rsid w:val="009A41F8"/>
    <w:rsid w:val="009A462D"/>
    <w:rsid w:val="009A4960"/>
    <w:rsid w:val="009A5CBA"/>
    <w:rsid w:val="009A6D01"/>
    <w:rsid w:val="009A7276"/>
    <w:rsid w:val="009A72AE"/>
    <w:rsid w:val="009A7813"/>
    <w:rsid w:val="009B0524"/>
    <w:rsid w:val="009B1385"/>
    <w:rsid w:val="009B1F30"/>
    <w:rsid w:val="009B2318"/>
    <w:rsid w:val="009B3AC2"/>
    <w:rsid w:val="009B4DF4"/>
    <w:rsid w:val="009B564E"/>
    <w:rsid w:val="009B5715"/>
    <w:rsid w:val="009B5AF7"/>
    <w:rsid w:val="009B7E87"/>
    <w:rsid w:val="009C14EF"/>
    <w:rsid w:val="009C25D6"/>
    <w:rsid w:val="009C2A60"/>
    <w:rsid w:val="009C3487"/>
    <w:rsid w:val="009C35BB"/>
    <w:rsid w:val="009C3A1D"/>
    <w:rsid w:val="009C403E"/>
    <w:rsid w:val="009C4EDC"/>
    <w:rsid w:val="009C527F"/>
    <w:rsid w:val="009C6467"/>
    <w:rsid w:val="009C748E"/>
    <w:rsid w:val="009D0B72"/>
    <w:rsid w:val="009D0F16"/>
    <w:rsid w:val="009D1618"/>
    <w:rsid w:val="009D28C4"/>
    <w:rsid w:val="009D352C"/>
    <w:rsid w:val="009D43AC"/>
    <w:rsid w:val="009D4FF0"/>
    <w:rsid w:val="009D57E8"/>
    <w:rsid w:val="009D5983"/>
    <w:rsid w:val="009D5E2A"/>
    <w:rsid w:val="009D6FB0"/>
    <w:rsid w:val="009D703C"/>
    <w:rsid w:val="009D718F"/>
    <w:rsid w:val="009D7E8C"/>
    <w:rsid w:val="009E0122"/>
    <w:rsid w:val="009E0248"/>
    <w:rsid w:val="009E0642"/>
    <w:rsid w:val="009E068F"/>
    <w:rsid w:val="009E148B"/>
    <w:rsid w:val="009E14E0"/>
    <w:rsid w:val="009E35DB"/>
    <w:rsid w:val="009E47A3"/>
    <w:rsid w:val="009E537B"/>
    <w:rsid w:val="009E5902"/>
    <w:rsid w:val="009E5F5B"/>
    <w:rsid w:val="009E645C"/>
    <w:rsid w:val="009E6AA6"/>
    <w:rsid w:val="009E6AC2"/>
    <w:rsid w:val="009E6F0C"/>
    <w:rsid w:val="009F072A"/>
    <w:rsid w:val="009F08F3"/>
    <w:rsid w:val="009F0D5B"/>
    <w:rsid w:val="009F19DF"/>
    <w:rsid w:val="009F1B7E"/>
    <w:rsid w:val="009F1DBC"/>
    <w:rsid w:val="009F1E6D"/>
    <w:rsid w:val="009F1ECE"/>
    <w:rsid w:val="009F3333"/>
    <w:rsid w:val="009F344F"/>
    <w:rsid w:val="009F3D98"/>
    <w:rsid w:val="009F4360"/>
    <w:rsid w:val="009F47FE"/>
    <w:rsid w:val="00A00F1F"/>
    <w:rsid w:val="00A01C0F"/>
    <w:rsid w:val="00A03AD7"/>
    <w:rsid w:val="00A048A8"/>
    <w:rsid w:val="00A04F49"/>
    <w:rsid w:val="00A0651F"/>
    <w:rsid w:val="00A07855"/>
    <w:rsid w:val="00A104F3"/>
    <w:rsid w:val="00A10551"/>
    <w:rsid w:val="00A106EC"/>
    <w:rsid w:val="00A10CA2"/>
    <w:rsid w:val="00A11123"/>
    <w:rsid w:val="00A1175D"/>
    <w:rsid w:val="00A11AB7"/>
    <w:rsid w:val="00A1305E"/>
    <w:rsid w:val="00A13371"/>
    <w:rsid w:val="00A137FD"/>
    <w:rsid w:val="00A13991"/>
    <w:rsid w:val="00A13E54"/>
    <w:rsid w:val="00A14162"/>
    <w:rsid w:val="00A1595C"/>
    <w:rsid w:val="00A17F63"/>
    <w:rsid w:val="00A201BE"/>
    <w:rsid w:val="00A2193B"/>
    <w:rsid w:val="00A22606"/>
    <w:rsid w:val="00A2351A"/>
    <w:rsid w:val="00A23945"/>
    <w:rsid w:val="00A24365"/>
    <w:rsid w:val="00A245F5"/>
    <w:rsid w:val="00A249D6"/>
    <w:rsid w:val="00A25BF5"/>
    <w:rsid w:val="00A25F70"/>
    <w:rsid w:val="00A264A9"/>
    <w:rsid w:val="00A27291"/>
    <w:rsid w:val="00A2747F"/>
    <w:rsid w:val="00A27785"/>
    <w:rsid w:val="00A30187"/>
    <w:rsid w:val="00A3058E"/>
    <w:rsid w:val="00A305DE"/>
    <w:rsid w:val="00A30AE2"/>
    <w:rsid w:val="00A31044"/>
    <w:rsid w:val="00A320BF"/>
    <w:rsid w:val="00A3448A"/>
    <w:rsid w:val="00A34C43"/>
    <w:rsid w:val="00A35099"/>
    <w:rsid w:val="00A351A8"/>
    <w:rsid w:val="00A36031"/>
    <w:rsid w:val="00A36297"/>
    <w:rsid w:val="00A36B2A"/>
    <w:rsid w:val="00A3750E"/>
    <w:rsid w:val="00A3751A"/>
    <w:rsid w:val="00A37BAF"/>
    <w:rsid w:val="00A37CB3"/>
    <w:rsid w:val="00A4191F"/>
    <w:rsid w:val="00A41E2B"/>
    <w:rsid w:val="00A42139"/>
    <w:rsid w:val="00A42503"/>
    <w:rsid w:val="00A44522"/>
    <w:rsid w:val="00A44B11"/>
    <w:rsid w:val="00A45B74"/>
    <w:rsid w:val="00A4647F"/>
    <w:rsid w:val="00A46626"/>
    <w:rsid w:val="00A468B0"/>
    <w:rsid w:val="00A50483"/>
    <w:rsid w:val="00A50F35"/>
    <w:rsid w:val="00A50FA9"/>
    <w:rsid w:val="00A51116"/>
    <w:rsid w:val="00A521B4"/>
    <w:rsid w:val="00A5227B"/>
    <w:rsid w:val="00A52E1D"/>
    <w:rsid w:val="00A546D3"/>
    <w:rsid w:val="00A54DED"/>
    <w:rsid w:val="00A55451"/>
    <w:rsid w:val="00A55F73"/>
    <w:rsid w:val="00A5623B"/>
    <w:rsid w:val="00A56D3F"/>
    <w:rsid w:val="00A571A6"/>
    <w:rsid w:val="00A60109"/>
    <w:rsid w:val="00A60917"/>
    <w:rsid w:val="00A61499"/>
    <w:rsid w:val="00A622C6"/>
    <w:rsid w:val="00A62A77"/>
    <w:rsid w:val="00A63483"/>
    <w:rsid w:val="00A63D17"/>
    <w:rsid w:val="00A6446C"/>
    <w:rsid w:val="00A654D6"/>
    <w:rsid w:val="00A6572F"/>
    <w:rsid w:val="00A657D7"/>
    <w:rsid w:val="00A65935"/>
    <w:rsid w:val="00A65E5A"/>
    <w:rsid w:val="00A660AC"/>
    <w:rsid w:val="00A660F6"/>
    <w:rsid w:val="00A670A6"/>
    <w:rsid w:val="00A67E6C"/>
    <w:rsid w:val="00A70C59"/>
    <w:rsid w:val="00A71B99"/>
    <w:rsid w:val="00A71D6C"/>
    <w:rsid w:val="00A72C8A"/>
    <w:rsid w:val="00A739D0"/>
    <w:rsid w:val="00A74101"/>
    <w:rsid w:val="00A749DC"/>
    <w:rsid w:val="00A74E64"/>
    <w:rsid w:val="00A758C5"/>
    <w:rsid w:val="00A7599C"/>
    <w:rsid w:val="00A759B0"/>
    <w:rsid w:val="00A761D4"/>
    <w:rsid w:val="00A76696"/>
    <w:rsid w:val="00A77405"/>
    <w:rsid w:val="00A77DB9"/>
    <w:rsid w:val="00A77EC4"/>
    <w:rsid w:val="00A80BAB"/>
    <w:rsid w:val="00A80F11"/>
    <w:rsid w:val="00A8196E"/>
    <w:rsid w:val="00A83E3C"/>
    <w:rsid w:val="00A8470F"/>
    <w:rsid w:val="00A85970"/>
    <w:rsid w:val="00A863CA"/>
    <w:rsid w:val="00A9043E"/>
    <w:rsid w:val="00A92879"/>
    <w:rsid w:val="00A93F17"/>
    <w:rsid w:val="00A9442A"/>
    <w:rsid w:val="00A946BC"/>
    <w:rsid w:val="00A94B56"/>
    <w:rsid w:val="00A96CC6"/>
    <w:rsid w:val="00AA016F"/>
    <w:rsid w:val="00AA0A1F"/>
    <w:rsid w:val="00AA18D0"/>
    <w:rsid w:val="00AA1C67"/>
    <w:rsid w:val="00AA1ED6"/>
    <w:rsid w:val="00AA25C8"/>
    <w:rsid w:val="00AA2677"/>
    <w:rsid w:val="00AA51D6"/>
    <w:rsid w:val="00AA56AA"/>
    <w:rsid w:val="00AB04F2"/>
    <w:rsid w:val="00AB0BC8"/>
    <w:rsid w:val="00AB11CA"/>
    <w:rsid w:val="00AB14D9"/>
    <w:rsid w:val="00AB1EAE"/>
    <w:rsid w:val="00AB2AA4"/>
    <w:rsid w:val="00AB2CFC"/>
    <w:rsid w:val="00AB3A11"/>
    <w:rsid w:val="00AB3BAC"/>
    <w:rsid w:val="00AB4AB8"/>
    <w:rsid w:val="00AB613A"/>
    <w:rsid w:val="00AB655E"/>
    <w:rsid w:val="00AB6AD7"/>
    <w:rsid w:val="00AB7AE6"/>
    <w:rsid w:val="00AC007F"/>
    <w:rsid w:val="00AC0123"/>
    <w:rsid w:val="00AC06AA"/>
    <w:rsid w:val="00AC2ECD"/>
    <w:rsid w:val="00AC2FBE"/>
    <w:rsid w:val="00AC3119"/>
    <w:rsid w:val="00AC3D18"/>
    <w:rsid w:val="00AC3E0C"/>
    <w:rsid w:val="00AC469B"/>
    <w:rsid w:val="00AC49FB"/>
    <w:rsid w:val="00AC5A10"/>
    <w:rsid w:val="00AC6E95"/>
    <w:rsid w:val="00AD0348"/>
    <w:rsid w:val="00AD0AA3"/>
    <w:rsid w:val="00AD1B8B"/>
    <w:rsid w:val="00AD3168"/>
    <w:rsid w:val="00AD3F94"/>
    <w:rsid w:val="00AD47BA"/>
    <w:rsid w:val="00AD4A5A"/>
    <w:rsid w:val="00AD4D7D"/>
    <w:rsid w:val="00AD4E27"/>
    <w:rsid w:val="00AD5933"/>
    <w:rsid w:val="00AD6D42"/>
    <w:rsid w:val="00AD6DA4"/>
    <w:rsid w:val="00AD78DC"/>
    <w:rsid w:val="00AD7F95"/>
    <w:rsid w:val="00AE0905"/>
    <w:rsid w:val="00AE27AC"/>
    <w:rsid w:val="00AE2B13"/>
    <w:rsid w:val="00AE40E0"/>
    <w:rsid w:val="00AE4DBA"/>
    <w:rsid w:val="00AE4F07"/>
    <w:rsid w:val="00AE62E2"/>
    <w:rsid w:val="00AE7446"/>
    <w:rsid w:val="00AF1C5D"/>
    <w:rsid w:val="00AF2026"/>
    <w:rsid w:val="00AF3350"/>
    <w:rsid w:val="00AF3985"/>
    <w:rsid w:val="00AF3ADB"/>
    <w:rsid w:val="00AF3D19"/>
    <w:rsid w:val="00AF3D33"/>
    <w:rsid w:val="00AF42D7"/>
    <w:rsid w:val="00AF43AB"/>
    <w:rsid w:val="00AF4575"/>
    <w:rsid w:val="00AF53B6"/>
    <w:rsid w:val="00AF5F67"/>
    <w:rsid w:val="00AF7C5D"/>
    <w:rsid w:val="00B006FE"/>
    <w:rsid w:val="00B007CB"/>
    <w:rsid w:val="00B00E87"/>
    <w:rsid w:val="00B010BF"/>
    <w:rsid w:val="00B0175E"/>
    <w:rsid w:val="00B02AA9"/>
    <w:rsid w:val="00B02CF3"/>
    <w:rsid w:val="00B02FA3"/>
    <w:rsid w:val="00B03100"/>
    <w:rsid w:val="00B03B24"/>
    <w:rsid w:val="00B03C4C"/>
    <w:rsid w:val="00B03D54"/>
    <w:rsid w:val="00B04A27"/>
    <w:rsid w:val="00B05084"/>
    <w:rsid w:val="00B05BA5"/>
    <w:rsid w:val="00B0611B"/>
    <w:rsid w:val="00B06D67"/>
    <w:rsid w:val="00B122CA"/>
    <w:rsid w:val="00B136CA"/>
    <w:rsid w:val="00B14965"/>
    <w:rsid w:val="00B150A4"/>
    <w:rsid w:val="00B157F9"/>
    <w:rsid w:val="00B164AA"/>
    <w:rsid w:val="00B167F1"/>
    <w:rsid w:val="00B20256"/>
    <w:rsid w:val="00B202D0"/>
    <w:rsid w:val="00B20D09"/>
    <w:rsid w:val="00B211B2"/>
    <w:rsid w:val="00B21BE8"/>
    <w:rsid w:val="00B21EB3"/>
    <w:rsid w:val="00B22795"/>
    <w:rsid w:val="00B22D75"/>
    <w:rsid w:val="00B22DC2"/>
    <w:rsid w:val="00B24D0A"/>
    <w:rsid w:val="00B25488"/>
    <w:rsid w:val="00B25603"/>
    <w:rsid w:val="00B25AB6"/>
    <w:rsid w:val="00B25D69"/>
    <w:rsid w:val="00B2605C"/>
    <w:rsid w:val="00B2763F"/>
    <w:rsid w:val="00B278A3"/>
    <w:rsid w:val="00B27AAC"/>
    <w:rsid w:val="00B30929"/>
    <w:rsid w:val="00B31239"/>
    <w:rsid w:val="00B31867"/>
    <w:rsid w:val="00B33C5A"/>
    <w:rsid w:val="00B34AC3"/>
    <w:rsid w:val="00B34CAF"/>
    <w:rsid w:val="00B35AA8"/>
    <w:rsid w:val="00B372AA"/>
    <w:rsid w:val="00B40445"/>
    <w:rsid w:val="00B40ECB"/>
    <w:rsid w:val="00B41888"/>
    <w:rsid w:val="00B41DF0"/>
    <w:rsid w:val="00B426D9"/>
    <w:rsid w:val="00B42BDB"/>
    <w:rsid w:val="00B433FD"/>
    <w:rsid w:val="00B45A52"/>
    <w:rsid w:val="00B45CE5"/>
    <w:rsid w:val="00B46175"/>
    <w:rsid w:val="00B474B4"/>
    <w:rsid w:val="00B512DB"/>
    <w:rsid w:val="00B51BFF"/>
    <w:rsid w:val="00B51F19"/>
    <w:rsid w:val="00B529E1"/>
    <w:rsid w:val="00B548DA"/>
    <w:rsid w:val="00B5748F"/>
    <w:rsid w:val="00B577BC"/>
    <w:rsid w:val="00B611C9"/>
    <w:rsid w:val="00B6145A"/>
    <w:rsid w:val="00B61615"/>
    <w:rsid w:val="00B61BB1"/>
    <w:rsid w:val="00B61E56"/>
    <w:rsid w:val="00B62AAA"/>
    <w:rsid w:val="00B6330F"/>
    <w:rsid w:val="00B64127"/>
    <w:rsid w:val="00B64D50"/>
    <w:rsid w:val="00B64EA8"/>
    <w:rsid w:val="00B650C1"/>
    <w:rsid w:val="00B65613"/>
    <w:rsid w:val="00B6576A"/>
    <w:rsid w:val="00B65B45"/>
    <w:rsid w:val="00B664C7"/>
    <w:rsid w:val="00B666BC"/>
    <w:rsid w:val="00B669AD"/>
    <w:rsid w:val="00B67691"/>
    <w:rsid w:val="00B706A1"/>
    <w:rsid w:val="00B70CC2"/>
    <w:rsid w:val="00B70D90"/>
    <w:rsid w:val="00B714C9"/>
    <w:rsid w:val="00B72804"/>
    <w:rsid w:val="00B737FF"/>
    <w:rsid w:val="00B739F6"/>
    <w:rsid w:val="00B74777"/>
    <w:rsid w:val="00B74B6C"/>
    <w:rsid w:val="00B750E6"/>
    <w:rsid w:val="00B75759"/>
    <w:rsid w:val="00B7591A"/>
    <w:rsid w:val="00B763BE"/>
    <w:rsid w:val="00B805EE"/>
    <w:rsid w:val="00B81A6C"/>
    <w:rsid w:val="00B81FDF"/>
    <w:rsid w:val="00B837ED"/>
    <w:rsid w:val="00B83A5B"/>
    <w:rsid w:val="00B84B1A"/>
    <w:rsid w:val="00B85DE5"/>
    <w:rsid w:val="00B8673B"/>
    <w:rsid w:val="00B871FA"/>
    <w:rsid w:val="00B90158"/>
    <w:rsid w:val="00B90580"/>
    <w:rsid w:val="00B907EA"/>
    <w:rsid w:val="00B90F73"/>
    <w:rsid w:val="00B92627"/>
    <w:rsid w:val="00B93B59"/>
    <w:rsid w:val="00B9406A"/>
    <w:rsid w:val="00B94FE7"/>
    <w:rsid w:val="00B959EC"/>
    <w:rsid w:val="00B97D9D"/>
    <w:rsid w:val="00BA04E2"/>
    <w:rsid w:val="00BA06E9"/>
    <w:rsid w:val="00BA109E"/>
    <w:rsid w:val="00BA1FE5"/>
    <w:rsid w:val="00BA2280"/>
    <w:rsid w:val="00BA2A08"/>
    <w:rsid w:val="00BA46F3"/>
    <w:rsid w:val="00BA5641"/>
    <w:rsid w:val="00BA56D2"/>
    <w:rsid w:val="00BA5AF0"/>
    <w:rsid w:val="00BA76E0"/>
    <w:rsid w:val="00BA7E6B"/>
    <w:rsid w:val="00BB07C9"/>
    <w:rsid w:val="00BB201A"/>
    <w:rsid w:val="00BB23F2"/>
    <w:rsid w:val="00BB2A25"/>
    <w:rsid w:val="00BB2CC0"/>
    <w:rsid w:val="00BB346D"/>
    <w:rsid w:val="00BB40A1"/>
    <w:rsid w:val="00BB51BB"/>
    <w:rsid w:val="00BB51E9"/>
    <w:rsid w:val="00BB6747"/>
    <w:rsid w:val="00BB79B5"/>
    <w:rsid w:val="00BB7B51"/>
    <w:rsid w:val="00BC0C69"/>
    <w:rsid w:val="00BC0E6A"/>
    <w:rsid w:val="00BC0FDC"/>
    <w:rsid w:val="00BC1DEE"/>
    <w:rsid w:val="00BC1E8B"/>
    <w:rsid w:val="00BC29AB"/>
    <w:rsid w:val="00BC3053"/>
    <w:rsid w:val="00BC319F"/>
    <w:rsid w:val="00BC48EB"/>
    <w:rsid w:val="00BC4AD5"/>
    <w:rsid w:val="00BC4D2E"/>
    <w:rsid w:val="00BC6412"/>
    <w:rsid w:val="00BC7315"/>
    <w:rsid w:val="00BD0160"/>
    <w:rsid w:val="00BD122B"/>
    <w:rsid w:val="00BD2258"/>
    <w:rsid w:val="00BD48AC"/>
    <w:rsid w:val="00BD5F1A"/>
    <w:rsid w:val="00BD7FDB"/>
    <w:rsid w:val="00BE00AA"/>
    <w:rsid w:val="00BE05C8"/>
    <w:rsid w:val="00BE0792"/>
    <w:rsid w:val="00BE0C12"/>
    <w:rsid w:val="00BE1234"/>
    <w:rsid w:val="00BE1518"/>
    <w:rsid w:val="00BE15E3"/>
    <w:rsid w:val="00BE2988"/>
    <w:rsid w:val="00BE2FA6"/>
    <w:rsid w:val="00BE32F5"/>
    <w:rsid w:val="00BE333F"/>
    <w:rsid w:val="00BE4961"/>
    <w:rsid w:val="00BE5019"/>
    <w:rsid w:val="00BE5E70"/>
    <w:rsid w:val="00BE6AE2"/>
    <w:rsid w:val="00BE7406"/>
    <w:rsid w:val="00BE7603"/>
    <w:rsid w:val="00BE7FC2"/>
    <w:rsid w:val="00BF058E"/>
    <w:rsid w:val="00BF0A43"/>
    <w:rsid w:val="00BF0AF5"/>
    <w:rsid w:val="00BF16CF"/>
    <w:rsid w:val="00BF19C0"/>
    <w:rsid w:val="00BF20C7"/>
    <w:rsid w:val="00BF2D90"/>
    <w:rsid w:val="00BF3279"/>
    <w:rsid w:val="00BF4BB2"/>
    <w:rsid w:val="00BF51E3"/>
    <w:rsid w:val="00BF74C7"/>
    <w:rsid w:val="00BF7A0D"/>
    <w:rsid w:val="00BF7CCA"/>
    <w:rsid w:val="00BF7EEA"/>
    <w:rsid w:val="00C00DEB"/>
    <w:rsid w:val="00C015F1"/>
    <w:rsid w:val="00C0173E"/>
    <w:rsid w:val="00C01973"/>
    <w:rsid w:val="00C01F33"/>
    <w:rsid w:val="00C02B93"/>
    <w:rsid w:val="00C02CC6"/>
    <w:rsid w:val="00C040F7"/>
    <w:rsid w:val="00C041B0"/>
    <w:rsid w:val="00C04477"/>
    <w:rsid w:val="00C044AB"/>
    <w:rsid w:val="00C04BE0"/>
    <w:rsid w:val="00C055AB"/>
    <w:rsid w:val="00C05706"/>
    <w:rsid w:val="00C07377"/>
    <w:rsid w:val="00C10478"/>
    <w:rsid w:val="00C116CE"/>
    <w:rsid w:val="00C1189B"/>
    <w:rsid w:val="00C12107"/>
    <w:rsid w:val="00C12C66"/>
    <w:rsid w:val="00C12F8E"/>
    <w:rsid w:val="00C138B0"/>
    <w:rsid w:val="00C145B6"/>
    <w:rsid w:val="00C14D4B"/>
    <w:rsid w:val="00C14DC8"/>
    <w:rsid w:val="00C154BB"/>
    <w:rsid w:val="00C15A09"/>
    <w:rsid w:val="00C16235"/>
    <w:rsid w:val="00C20190"/>
    <w:rsid w:val="00C2088D"/>
    <w:rsid w:val="00C2229A"/>
    <w:rsid w:val="00C223E6"/>
    <w:rsid w:val="00C23175"/>
    <w:rsid w:val="00C23D37"/>
    <w:rsid w:val="00C24DFB"/>
    <w:rsid w:val="00C26FAA"/>
    <w:rsid w:val="00C276D5"/>
    <w:rsid w:val="00C279B5"/>
    <w:rsid w:val="00C27C45"/>
    <w:rsid w:val="00C27E0C"/>
    <w:rsid w:val="00C30437"/>
    <w:rsid w:val="00C30A40"/>
    <w:rsid w:val="00C30F69"/>
    <w:rsid w:val="00C31ED1"/>
    <w:rsid w:val="00C34167"/>
    <w:rsid w:val="00C357AB"/>
    <w:rsid w:val="00C3719D"/>
    <w:rsid w:val="00C372D0"/>
    <w:rsid w:val="00C40753"/>
    <w:rsid w:val="00C41A9D"/>
    <w:rsid w:val="00C426F4"/>
    <w:rsid w:val="00C43872"/>
    <w:rsid w:val="00C44AE7"/>
    <w:rsid w:val="00C4565B"/>
    <w:rsid w:val="00C45B3B"/>
    <w:rsid w:val="00C4615B"/>
    <w:rsid w:val="00C4791A"/>
    <w:rsid w:val="00C47A84"/>
    <w:rsid w:val="00C52596"/>
    <w:rsid w:val="00C53303"/>
    <w:rsid w:val="00C536F2"/>
    <w:rsid w:val="00C538AE"/>
    <w:rsid w:val="00C54400"/>
    <w:rsid w:val="00C54995"/>
    <w:rsid w:val="00C54D41"/>
    <w:rsid w:val="00C5561A"/>
    <w:rsid w:val="00C5639D"/>
    <w:rsid w:val="00C56496"/>
    <w:rsid w:val="00C565A9"/>
    <w:rsid w:val="00C57BEC"/>
    <w:rsid w:val="00C600A7"/>
    <w:rsid w:val="00C601D0"/>
    <w:rsid w:val="00C60783"/>
    <w:rsid w:val="00C609B9"/>
    <w:rsid w:val="00C60E2B"/>
    <w:rsid w:val="00C60FF3"/>
    <w:rsid w:val="00C6143B"/>
    <w:rsid w:val="00C61546"/>
    <w:rsid w:val="00C61FA7"/>
    <w:rsid w:val="00C633CD"/>
    <w:rsid w:val="00C635A9"/>
    <w:rsid w:val="00C644F7"/>
    <w:rsid w:val="00C64672"/>
    <w:rsid w:val="00C70697"/>
    <w:rsid w:val="00C714FB"/>
    <w:rsid w:val="00C72A5C"/>
    <w:rsid w:val="00C72EF4"/>
    <w:rsid w:val="00C73B76"/>
    <w:rsid w:val="00C73C44"/>
    <w:rsid w:val="00C75608"/>
    <w:rsid w:val="00C75D2F"/>
    <w:rsid w:val="00C767BE"/>
    <w:rsid w:val="00C76963"/>
    <w:rsid w:val="00C76E3C"/>
    <w:rsid w:val="00C76E76"/>
    <w:rsid w:val="00C76F98"/>
    <w:rsid w:val="00C8017B"/>
    <w:rsid w:val="00C8048B"/>
    <w:rsid w:val="00C81568"/>
    <w:rsid w:val="00C815B0"/>
    <w:rsid w:val="00C82431"/>
    <w:rsid w:val="00C82B92"/>
    <w:rsid w:val="00C840FF"/>
    <w:rsid w:val="00C856D5"/>
    <w:rsid w:val="00C85BEC"/>
    <w:rsid w:val="00C8674E"/>
    <w:rsid w:val="00C86CF7"/>
    <w:rsid w:val="00C87CDD"/>
    <w:rsid w:val="00C9027A"/>
    <w:rsid w:val="00C9054B"/>
    <w:rsid w:val="00C905B8"/>
    <w:rsid w:val="00C9068E"/>
    <w:rsid w:val="00C909DB"/>
    <w:rsid w:val="00C92D2C"/>
    <w:rsid w:val="00C9363F"/>
    <w:rsid w:val="00C93C4B"/>
    <w:rsid w:val="00C944AB"/>
    <w:rsid w:val="00C94C14"/>
    <w:rsid w:val="00C94DA2"/>
    <w:rsid w:val="00C95B40"/>
    <w:rsid w:val="00C968EC"/>
    <w:rsid w:val="00C96B07"/>
    <w:rsid w:val="00C96C2B"/>
    <w:rsid w:val="00C96EFE"/>
    <w:rsid w:val="00C9793A"/>
    <w:rsid w:val="00C97A0F"/>
    <w:rsid w:val="00C97A15"/>
    <w:rsid w:val="00C97B29"/>
    <w:rsid w:val="00CA0805"/>
    <w:rsid w:val="00CA0A10"/>
    <w:rsid w:val="00CA140C"/>
    <w:rsid w:val="00CA1ED8"/>
    <w:rsid w:val="00CA321C"/>
    <w:rsid w:val="00CA456F"/>
    <w:rsid w:val="00CA628D"/>
    <w:rsid w:val="00CA6CFD"/>
    <w:rsid w:val="00CB0DE9"/>
    <w:rsid w:val="00CB1D43"/>
    <w:rsid w:val="00CB1F63"/>
    <w:rsid w:val="00CB3551"/>
    <w:rsid w:val="00CB4695"/>
    <w:rsid w:val="00CB53D7"/>
    <w:rsid w:val="00CB585C"/>
    <w:rsid w:val="00CB59A0"/>
    <w:rsid w:val="00CB5DB2"/>
    <w:rsid w:val="00CB7170"/>
    <w:rsid w:val="00CB7D73"/>
    <w:rsid w:val="00CC03BB"/>
    <w:rsid w:val="00CC040E"/>
    <w:rsid w:val="00CC0812"/>
    <w:rsid w:val="00CC0818"/>
    <w:rsid w:val="00CC1083"/>
    <w:rsid w:val="00CC111F"/>
    <w:rsid w:val="00CC2011"/>
    <w:rsid w:val="00CC32C8"/>
    <w:rsid w:val="00CC3879"/>
    <w:rsid w:val="00CC3EA0"/>
    <w:rsid w:val="00CC4FF9"/>
    <w:rsid w:val="00CC594A"/>
    <w:rsid w:val="00CC5999"/>
    <w:rsid w:val="00CC6424"/>
    <w:rsid w:val="00CC7B45"/>
    <w:rsid w:val="00CD0835"/>
    <w:rsid w:val="00CD1188"/>
    <w:rsid w:val="00CD1D2E"/>
    <w:rsid w:val="00CD1FF3"/>
    <w:rsid w:val="00CD294E"/>
    <w:rsid w:val="00CD2ED1"/>
    <w:rsid w:val="00CD2F27"/>
    <w:rsid w:val="00CD337B"/>
    <w:rsid w:val="00CD3F6B"/>
    <w:rsid w:val="00CD5A07"/>
    <w:rsid w:val="00CD5C14"/>
    <w:rsid w:val="00CE0424"/>
    <w:rsid w:val="00CE077B"/>
    <w:rsid w:val="00CE208B"/>
    <w:rsid w:val="00CE2300"/>
    <w:rsid w:val="00CE322E"/>
    <w:rsid w:val="00CE3A4D"/>
    <w:rsid w:val="00CE3DF2"/>
    <w:rsid w:val="00CE5405"/>
    <w:rsid w:val="00CE5905"/>
    <w:rsid w:val="00CE6B68"/>
    <w:rsid w:val="00CE6C99"/>
    <w:rsid w:val="00CE70C0"/>
    <w:rsid w:val="00CE7561"/>
    <w:rsid w:val="00CF1354"/>
    <w:rsid w:val="00CF2106"/>
    <w:rsid w:val="00CF227E"/>
    <w:rsid w:val="00CF2456"/>
    <w:rsid w:val="00CF3332"/>
    <w:rsid w:val="00CF3794"/>
    <w:rsid w:val="00CF3B1F"/>
    <w:rsid w:val="00CF3BF6"/>
    <w:rsid w:val="00CF46BC"/>
    <w:rsid w:val="00CF4E77"/>
    <w:rsid w:val="00CF50AB"/>
    <w:rsid w:val="00CF55EF"/>
    <w:rsid w:val="00CF57F3"/>
    <w:rsid w:val="00CF5A48"/>
    <w:rsid w:val="00CF625B"/>
    <w:rsid w:val="00CF6341"/>
    <w:rsid w:val="00CF64AF"/>
    <w:rsid w:val="00CF6864"/>
    <w:rsid w:val="00CF687E"/>
    <w:rsid w:val="00CF7216"/>
    <w:rsid w:val="00CF7673"/>
    <w:rsid w:val="00D00339"/>
    <w:rsid w:val="00D0194F"/>
    <w:rsid w:val="00D0252F"/>
    <w:rsid w:val="00D031ED"/>
    <w:rsid w:val="00D0339E"/>
    <w:rsid w:val="00D0349B"/>
    <w:rsid w:val="00D03CA0"/>
    <w:rsid w:val="00D03CBF"/>
    <w:rsid w:val="00D04434"/>
    <w:rsid w:val="00D0562D"/>
    <w:rsid w:val="00D07880"/>
    <w:rsid w:val="00D07927"/>
    <w:rsid w:val="00D1001F"/>
    <w:rsid w:val="00D10249"/>
    <w:rsid w:val="00D115C3"/>
    <w:rsid w:val="00D11897"/>
    <w:rsid w:val="00D129BD"/>
    <w:rsid w:val="00D12BC0"/>
    <w:rsid w:val="00D13135"/>
    <w:rsid w:val="00D137CD"/>
    <w:rsid w:val="00D13ABF"/>
    <w:rsid w:val="00D13E4E"/>
    <w:rsid w:val="00D1424A"/>
    <w:rsid w:val="00D15089"/>
    <w:rsid w:val="00D150E1"/>
    <w:rsid w:val="00D15E6B"/>
    <w:rsid w:val="00D16187"/>
    <w:rsid w:val="00D1683B"/>
    <w:rsid w:val="00D1723B"/>
    <w:rsid w:val="00D175B6"/>
    <w:rsid w:val="00D17F53"/>
    <w:rsid w:val="00D208D1"/>
    <w:rsid w:val="00D20C6C"/>
    <w:rsid w:val="00D21AEE"/>
    <w:rsid w:val="00D21F19"/>
    <w:rsid w:val="00D22778"/>
    <w:rsid w:val="00D22874"/>
    <w:rsid w:val="00D23990"/>
    <w:rsid w:val="00D239A7"/>
    <w:rsid w:val="00D23AD9"/>
    <w:rsid w:val="00D23F47"/>
    <w:rsid w:val="00D24453"/>
    <w:rsid w:val="00D2503E"/>
    <w:rsid w:val="00D25B3F"/>
    <w:rsid w:val="00D26D85"/>
    <w:rsid w:val="00D3005B"/>
    <w:rsid w:val="00D302AC"/>
    <w:rsid w:val="00D3101D"/>
    <w:rsid w:val="00D32166"/>
    <w:rsid w:val="00D344A3"/>
    <w:rsid w:val="00D34D11"/>
    <w:rsid w:val="00D35234"/>
    <w:rsid w:val="00D35EC2"/>
    <w:rsid w:val="00D36E71"/>
    <w:rsid w:val="00D37345"/>
    <w:rsid w:val="00D37D87"/>
    <w:rsid w:val="00D40B33"/>
    <w:rsid w:val="00D412D6"/>
    <w:rsid w:val="00D42432"/>
    <w:rsid w:val="00D4318F"/>
    <w:rsid w:val="00D438BF"/>
    <w:rsid w:val="00D43EF1"/>
    <w:rsid w:val="00D440F8"/>
    <w:rsid w:val="00D4465F"/>
    <w:rsid w:val="00D44E9F"/>
    <w:rsid w:val="00D45637"/>
    <w:rsid w:val="00D46FA5"/>
    <w:rsid w:val="00D47676"/>
    <w:rsid w:val="00D51446"/>
    <w:rsid w:val="00D51588"/>
    <w:rsid w:val="00D524F0"/>
    <w:rsid w:val="00D5259D"/>
    <w:rsid w:val="00D53130"/>
    <w:rsid w:val="00D546FF"/>
    <w:rsid w:val="00D55AD5"/>
    <w:rsid w:val="00D55B51"/>
    <w:rsid w:val="00D55C96"/>
    <w:rsid w:val="00D576CA"/>
    <w:rsid w:val="00D601A6"/>
    <w:rsid w:val="00D60E13"/>
    <w:rsid w:val="00D61A7E"/>
    <w:rsid w:val="00D61AF5"/>
    <w:rsid w:val="00D61F68"/>
    <w:rsid w:val="00D62CD5"/>
    <w:rsid w:val="00D63268"/>
    <w:rsid w:val="00D63C72"/>
    <w:rsid w:val="00D6435F"/>
    <w:rsid w:val="00D6498F"/>
    <w:rsid w:val="00D64A1D"/>
    <w:rsid w:val="00D652B5"/>
    <w:rsid w:val="00D66155"/>
    <w:rsid w:val="00D66392"/>
    <w:rsid w:val="00D679A8"/>
    <w:rsid w:val="00D708B0"/>
    <w:rsid w:val="00D70E73"/>
    <w:rsid w:val="00D732C4"/>
    <w:rsid w:val="00D73E8F"/>
    <w:rsid w:val="00D74B1C"/>
    <w:rsid w:val="00D74F30"/>
    <w:rsid w:val="00D76603"/>
    <w:rsid w:val="00D76F86"/>
    <w:rsid w:val="00D77B1D"/>
    <w:rsid w:val="00D8021F"/>
    <w:rsid w:val="00D802E6"/>
    <w:rsid w:val="00D80383"/>
    <w:rsid w:val="00D815D6"/>
    <w:rsid w:val="00D81C48"/>
    <w:rsid w:val="00D8203B"/>
    <w:rsid w:val="00D823C6"/>
    <w:rsid w:val="00D855A3"/>
    <w:rsid w:val="00D85EF7"/>
    <w:rsid w:val="00D86C60"/>
    <w:rsid w:val="00D86CA3"/>
    <w:rsid w:val="00D871CE"/>
    <w:rsid w:val="00D87705"/>
    <w:rsid w:val="00D90803"/>
    <w:rsid w:val="00D918A9"/>
    <w:rsid w:val="00D9196D"/>
    <w:rsid w:val="00D91BEA"/>
    <w:rsid w:val="00D920A7"/>
    <w:rsid w:val="00D92982"/>
    <w:rsid w:val="00D9303F"/>
    <w:rsid w:val="00D933E0"/>
    <w:rsid w:val="00D93B14"/>
    <w:rsid w:val="00D95A22"/>
    <w:rsid w:val="00D9639B"/>
    <w:rsid w:val="00D965C0"/>
    <w:rsid w:val="00D96A27"/>
    <w:rsid w:val="00D96C99"/>
    <w:rsid w:val="00DA0701"/>
    <w:rsid w:val="00DA07BF"/>
    <w:rsid w:val="00DA15F4"/>
    <w:rsid w:val="00DA305E"/>
    <w:rsid w:val="00DA3CA1"/>
    <w:rsid w:val="00DA3E28"/>
    <w:rsid w:val="00DA5007"/>
    <w:rsid w:val="00DA5417"/>
    <w:rsid w:val="00DA56E8"/>
    <w:rsid w:val="00DA5DEA"/>
    <w:rsid w:val="00DA67A6"/>
    <w:rsid w:val="00DA6E5F"/>
    <w:rsid w:val="00DB06D8"/>
    <w:rsid w:val="00DB0A9F"/>
    <w:rsid w:val="00DB0D4F"/>
    <w:rsid w:val="00DB24E7"/>
    <w:rsid w:val="00DB377D"/>
    <w:rsid w:val="00DB4C82"/>
    <w:rsid w:val="00DB4E1B"/>
    <w:rsid w:val="00DB4ECB"/>
    <w:rsid w:val="00DB53DE"/>
    <w:rsid w:val="00DB5B21"/>
    <w:rsid w:val="00DB6CF8"/>
    <w:rsid w:val="00DB7182"/>
    <w:rsid w:val="00DC0DE9"/>
    <w:rsid w:val="00DC10E9"/>
    <w:rsid w:val="00DC1B89"/>
    <w:rsid w:val="00DC21E1"/>
    <w:rsid w:val="00DC220C"/>
    <w:rsid w:val="00DC2D36"/>
    <w:rsid w:val="00DC3102"/>
    <w:rsid w:val="00DC33E4"/>
    <w:rsid w:val="00DC3DD8"/>
    <w:rsid w:val="00DC53EF"/>
    <w:rsid w:val="00DC69E8"/>
    <w:rsid w:val="00DC6D71"/>
    <w:rsid w:val="00DC7171"/>
    <w:rsid w:val="00DC7FEA"/>
    <w:rsid w:val="00DD0792"/>
    <w:rsid w:val="00DD0DB7"/>
    <w:rsid w:val="00DD2B9C"/>
    <w:rsid w:val="00DD34EF"/>
    <w:rsid w:val="00DD3A35"/>
    <w:rsid w:val="00DD6E1A"/>
    <w:rsid w:val="00DD7867"/>
    <w:rsid w:val="00DD7DED"/>
    <w:rsid w:val="00DE15C6"/>
    <w:rsid w:val="00DE1A17"/>
    <w:rsid w:val="00DE21E8"/>
    <w:rsid w:val="00DE3A33"/>
    <w:rsid w:val="00DE3B7F"/>
    <w:rsid w:val="00DE42C3"/>
    <w:rsid w:val="00DE46BF"/>
    <w:rsid w:val="00DE5608"/>
    <w:rsid w:val="00DE58D0"/>
    <w:rsid w:val="00DE654F"/>
    <w:rsid w:val="00DE7877"/>
    <w:rsid w:val="00DF0AD1"/>
    <w:rsid w:val="00DF0B6E"/>
    <w:rsid w:val="00DF15E0"/>
    <w:rsid w:val="00DF16A9"/>
    <w:rsid w:val="00DF1C6F"/>
    <w:rsid w:val="00DF1F85"/>
    <w:rsid w:val="00DF20A7"/>
    <w:rsid w:val="00DF37A0"/>
    <w:rsid w:val="00DF5C56"/>
    <w:rsid w:val="00DF6409"/>
    <w:rsid w:val="00DF67E5"/>
    <w:rsid w:val="00DF719F"/>
    <w:rsid w:val="00DF7D27"/>
    <w:rsid w:val="00E008FB"/>
    <w:rsid w:val="00E01279"/>
    <w:rsid w:val="00E0240F"/>
    <w:rsid w:val="00E02835"/>
    <w:rsid w:val="00E02C26"/>
    <w:rsid w:val="00E02CFE"/>
    <w:rsid w:val="00E05B34"/>
    <w:rsid w:val="00E06C70"/>
    <w:rsid w:val="00E06E0B"/>
    <w:rsid w:val="00E10CA0"/>
    <w:rsid w:val="00E10F6C"/>
    <w:rsid w:val="00E110E7"/>
    <w:rsid w:val="00E110F8"/>
    <w:rsid w:val="00E11B20"/>
    <w:rsid w:val="00E156FA"/>
    <w:rsid w:val="00E15D1F"/>
    <w:rsid w:val="00E16088"/>
    <w:rsid w:val="00E171B5"/>
    <w:rsid w:val="00E174CA"/>
    <w:rsid w:val="00E17970"/>
    <w:rsid w:val="00E179FC"/>
    <w:rsid w:val="00E17B45"/>
    <w:rsid w:val="00E17FA2"/>
    <w:rsid w:val="00E20610"/>
    <w:rsid w:val="00E213A8"/>
    <w:rsid w:val="00E22330"/>
    <w:rsid w:val="00E22CFB"/>
    <w:rsid w:val="00E23045"/>
    <w:rsid w:val="00E25B80"/>
    <w:rsid w:val="00E2667C"/>
    <w:rsid w:val="00E26CD5"/>
    <w:rsid w:val="00E30926"/>
    <w:rsid w:val="00E30B5A"/>
    <w:rsid w:val="00E3123D"/>
    <w:rsid w:val="00E31436"/>
    <w:rsid w:val="00E31461"/>
    <w:rsid w:val="00E31C0F"/>
    <w:rsid w:val="00E31D43"/>
    <w:rsid w:val="00E32608"/>
    <w:rsid w:val="00E32AC8"/>
    <w:rsid w:val="00E32C7B"/>
    <w:rsid w:val="00E33E4A"/>
    <w:rsid w:val="00E34188"/>
    <w:rsid w:val="00E345CD"/>
    <w:rsid w:val="00E34B3C"/>
    <w:rsid w:val="00E34B6E"/>
    <w:rsid w:val="00E35559"/>
    <w:rsid w:val="00E36156"/>
    <w:rsid w:val="00E36335"/>
    <w:rsid w:val="00E371BC"/>
    <w:rsid w:val="00E3723A"/>
    <w:rsid w:val="00E37860"/>
    <w:rsid w:val="00E4003F"/>
    <w:rsid w:val="00E40860"/>
    <w:rsid w:val="00E42ABE"/>
    <w:rsid w:val="00E446F1"/>
    <w:rsid w:val="00E44B94"/>
    <w:rsid w:val="00E44E74"/>
    <w:rsid w:val="00E452FF"/>
    <w:rsid w:val="00E45308"/>
    <w:rsid w:val="00E46886"/>
    <w:rsid w:val="00E46A82"/>
    <w:rsid w:val="00E47AEF"/>
    <w:rsid w:val="00E47D7A"/>
    <w:rsid w:val="00E507AD"/>
    <w:rsid w:val="00E5165B"/>
    <w:rsid w:val="00E52E6B"/>
    <w:rsid w:val="00E53B29"/>
    <w:rsid w:val="00E53B75"/>
    <w:rsid w:val="00E54B05"/>
    <w:rsid w:val="00E54B22"/>
    <w:rsid w:val="00E54E3B"/>
    <w:rsid w:val="00E550B1"/>
    <w:rsid w:val="00E552AD"/>
    <w:rsid w:val="00E557CC"/>
    <w:rsid w:val="00E56FCB"/>
    <w:rsid w:val="00E57003"/>
    <w:rsid w:val="00E571CE"/>
    <w:rsid w:val="00E57565"/>
    <w:rsid w:val="00E578E1"/>
    <w:rsid w:val="00E57A1C"/>
    <w:rsid w:val="00E60323"/>
    <w:rsid w:val="00E604AE"/>
    <w:rsid w:val="00E61DCB"/>
    <w:rsid w:val="00E62F82"/>
    <w:rsid w:val="00E63838"/>
    <w:rsid w:val="00E64434"/>
    <w:rsid w:val="00E67C51"/>
    <w:rsid w:val="00E70C34"/>
    <w:rsid w:val="00E70D86"/>
    <w:rsid w:val="00E711FC"/>
    <w:rsid w:val="00E71FD2"/>
    <w:rsid w:val="00E72EFC"/>
    <w:rsid w:val="00E72F13"/>
    <w:rsid w:val="00E72FC5"/>
    <w:rsid w:val="00E758EC"/>
    <w:rsid w:val="00E760BE"/>
    <w:rsid w:val="00E76455"/>
    <w:rsid w:val="00E778C5"/>
    <w:rsid w:val="00E8234C"/>
    <w:rsid w:val="00E83AA9"/>
    <w:rsid w:val="00E8495D"/>
    <w:rsid w:val="00E84ABD"/>
    <w:rsid w:val="00E84C7A"/>
    <w:rsid w:val="00E85928"/>
    <w:rsid w:val="00E86611"/>
    <w:rsid w:val="00E87822"/>
    <w:rsid w:val="00E90395"/>
    <w:rsid w:val="00E90E49"/>
    <w:rsid w:val="00E91756"/>
    <w:rsid w:val="00E917BC"/>
    <w:rsid w:val="00E917F9"/>
    <w:rsid w:val="00E91E36"/>
    <w:rsid w:val="00E9291C"/>
    <w:rsid w:val="00E93FFE"/>
    <w:rsid w:val="00E94B98"/>
    <w:rsid w:val="00E94F8A"/>
    <w:rsid w:val="00E96405"/>
    <w:rsid w:val="00E9719C"/>
    <w:rsid w:val="00E97E14"/>
    <w:rsid w:val="00EA0584"/>
    <w:rsid w:val="00EA2787"/>
    <w:rsid w:val="00EA422D"/>
    <w:rsid w:val="00EA59B3"/>
    <w:rsid w:val="00EA5B73"/>
    <w:rsid w:val="00EA6A36"/>
    <w:rsid w:val="00EA6E0E"/>
    <w:rsid w:val="00EA7389"/>
    <w:rsid w:val="00EA7A41"/>
    <w:rsid w:val="00EA7DC4"/>
    <w:rsid w:val="00EB077B"/>
    <w:rsid w:val="00EB1366"/>
    <w:rsid w:val="00EB2A5D"/>
    <w:rsid w:val="00EB3351"/>
    <w:rsid w:val="00EB48FC"/>
    <w:rsid w:val="00EB4EA2"/>
    <w:rsid w:val="00EB513E"/>
    <w:rsid w:val="00EB62EC"/>
    <w:rsid w:val="00EB6361"/>
    <w:rsid w:val="00EB7255"/>
    <w:rsid w:val="00EB7F3C"/>
    <w:rsid w:val="00EC1874"/>
    <w:rsid w:val="00EC25D2"/>
    <w:rsid w:val="00EC27C6"/>
    <w:rsid w:val="00EC3694"/>
    <w:rsid w:val="00EC38A0"/>
    <w:rsid w:val="00EC4207"/>
    <w:rsid w:val="00EC491A"/>
    <w:rsid w:val="00EC4A0B"/>
    <w:rsid w:val="00EC4A1E"/>
    <w:rsid w:val="00EC4C96"/>
    <w:rsid w:val="00EC4CB4"/>
    <w:rsid w:val="00EC5005"/>
    <w:rsid w:val="00EC5653"/>
    <w:rsid w:val="00EC5BEA"/>
    <w:rsid w:val="00EC60B5"/>
    <w:rsid w:val="00EC66B4"/>
    <w:rsid w:val="00EC71CE"/>
    <w:rsid w:val="00EC7304"/>
    <w:rsid w:val="00ED0750"/>
    <w:rsid w:val="00ED0EF1"/>
    <w:rsid w:val="00ED1006"/>
    <w:rsid w:val="00ED12D9"/>
    <w:rsid w:val="00ED32A0"/>
    <w:rsid w:val="00ED5DF4"/>
    <w:rsid w:val="00ED5E24"/>
    <w:rsid w:val="00ED6E06"/>
    <w:rsid w:val="00EE0956"/>
    <w:rsid w:val="00EE162F"/>
    <w:rsid w:val="00EE1797"/>
    <w:rsid w:val="00EE25E7"/>
    <w:rsid w:val="00EE2792"/>
    <w:rsid w:val="00EE29D6"/>
    <w:rsid w:val="00EE3C5B"/>
    <w:rsid w:val="00EE57B6"/>
    <w:rsid w:val="00EE6379"/>
    <w:rsid w:val="00EE6561"/>
    <w:rsid w:val="00EE7813"/>
    <w:rsid w:val="00EF0038"/>
    <w:rsid w:val="00EF04DD"/>
    <w:rsid w:val="00EF10BC"/>
    <w:rsid w:val="00EF14F7"/>
    <w:rsid w:val="00EF18FE"/>
    <w:rsid w:val="00EF1C66"/>
    <w:rsid w:val="00EF25F3"/>
    <w:rsid w:val="00EF2E6C"/>
    <w:rsid w:val="00EF2F9E"/>
    <w:rsid w:val="00EF5787"/>
    <w:rsid w:val="00EF6049"/>
    <w:rsid w:val="00EF60D0"/>
    <w:rsid w:val="00EF6D14"/>
    <w:rsid w:val="00EF7136"/>
    <w:rsid w:val="00F002B6"/>
    <w:rsid w:val="00F0201B"/>
    <w:rsid w:val="00F0528D"/>
    <w:rsid w:val="00F05EE8"/>
    <w:rsid w:val="00F06C67"/>
    <w:rsid w:val="00F06DFD"/>
    <w:rsid w:val="00F071D1"/>
    <w:rsid w:val="00F07533"/>
    <w:rsid w:val="00F10629"/>
    <w:rsid w:val="00F12A83"/>
    <w:rsid w:val="00F1551D"/>
    <w:rsid w:val="00F1556E"/>
    <w:rsid w:val="00F15F1E"/>
    <w:rsid w:val="00F15FA5"/>
    <w:rsid w:val="00F1625B"/>
    <w:rsid w:val="00F1741C"/>
    <w:rsid w:val="00F20701"/>
    <w:rsid w:val="00F209B7"/>
    <w:rsid w:val="00F21226"/>
    <w:rsid w:val="00F21C47"/>
    <w:rsid w:val="00F23201"/>
    <w:rsid w:val="00F2376F"/>
    <w:rsid w:val="00F243D8"/>
    <w:rsid w:val="00F24E55"/>
    <w:rsid w:val="00F25C2E"/>
    <w:rsid w:val="00F25D80"/>
    <w:rsid w:val="00F267C6"/>
    <w:rsid w:val="00F26AFC"/>
    <w:rsid w:val="00F26DEE"/>
    <w:rsid w:val="00F30828"/>
    <w:rsid w:val="00F30E66"/>
    <w:rsid w:val="00F313D6"/>
    <w:rsid w:val="00F31E10"/>
    <w:rsid w:val="00F32532"/>
    <w:rsid w:val="00F326FD"/>
    <w:rsid w:val="00F32C1A"/>
    <w:rsid w:val="00F32C68"/>
    <w:rsid w:val="00F33DF2"/>
    <w:rsid w:val="00F34418"/>
    <w:rsid w:val="00F34D6D"/>
    <w:rsid w:val="00F35DC6"/>
    <w:rsid w:val="00F377FC"/>
    <w:rsid w:val="00F40806"/>
    <w:rsid w:val="00F40F0C"/>
    <w:rsid w:val="00F41508"/>
    <w:rsid w:val="00F4299D"/>
    <w:rsid w:val="00F42AC8"/>
    <w:rsid w:val="00F42BA7"/>
    <w:rsid w:val="00F4350D"/>
    <w:rsid w:val="00F4352A"/>
    <w:rsid w:val="00F45A29"/>
    <w:rsid w:val="00F4619E"/>
    <w:rsid w:val="00F4766C"/>
    <w:rsid w:val="00F4786D"/>
    <w:rsid w:val="00F478EB"/>
    <w:rsid w:val="00F47D9C"/>
    <w:rsid w:val="00F50402"/>
    <w:rsid w:val="00F507D1"/>
    <w:rsid w:val="00F509B1"/>
    <w:rsid w:val="00F519CE"/>
    <w:rsid w:val="00F51ADA"/>
    <w:rsid w:val="00F51CB3"/>
    <w:rsid w:val="00F53872"/>
    <w:rsid w:val="00F54C67"/>
    <w:rsid w:val="00F5501A"/>
    <w:rsid w:val="00F55A6C"/>
    <w:rsid w:val="00F56734"/>
    <w:rsid w:val="00F575F5"/>
    <w:rsid w:val="00F607C5"/>
    <w:rsid w:val="00F60931"/>
    <w:rsid w:val="00F60DEA"/>
    <w:rsid w:val="00F61E9C"/>
    <w:rsid w:val="00F6302A"/>
    <w:rsid w:val="00F63111"/>
    <w:rsid w:val="00F64295"/>
    <w:rsid w:val="00F64C2B"/>
    <w:rsid w:val="00F64C9F"/>
    <w:rsid w:val="00F651BE"/>
    <w:rsid w:val="00F65DAC"/>
    <w:rsid w:val="00F668D2"/>
    <w:rsid w:val="00F672B2"/>
    <w:rsid w:val="00F67F53"/>
    <w:rsid w:val="00F703BE"/>
    <w:rsid w:val="00F703FC"/>
    <w:rsid w:val="00F71F69"/>
    <w:rsid w:val="00F72052"/>
    <w:rsid w:val="00F72A1E"/>
    <w:rsid w:val="00F72A83"/>
    <w:rsid w:val="00F72B72"/>
    <w:rsid w:val="00F73198"/>
    <w:rsid w:val="00F73E73"/>
    <w:rsid w:val="00F73F5E"/>
    <w:rsid w:val="00F74BB9"/>
    <w:rsid w:val="00F75582"/>
    <w:rsid w:val="00F759C6"/>
    <w:rsid w:val="00F75A7F"/>
    <w:rsid w:val="00F76A5B"/>
    <w:rsid w:val="00F76EFA"/>
    <w:rsid w:val="00F772AF"/>
    <w:rsid w:val="00F804BE"/>
    <w:rsid w:val="00F81631"/>
    <w:rsid w:val="00F817CE"/>
    <w:rsid w:val="00F823A1"/>
    <w:rsid w:val="00F84530"/>
    <w:rsid w:val="00F8456C"/>
    <w:rsid w:val="00F84884"/>
    <w:rsid w:val="00F859D8"/>
    <w:rsid w:val="00F868F5"/>
    <w:rsid w:val="00F9056A"/>
    <w:rsid w:val="00F9083B"/>
    <w:rsid w:val="00F90F8D"/>
    <w:rsid w:val="00F9147E"/>
    <w:rsid w:val="00F92782"/>
    <w:rsid w:val="00F93121"/>
    <w:rsid w:val="00F93960"/>
    <w:rsid w:val="00F939A7"/>
    <w:rsid w:val="00F93AA9"/>
    <w:rsid w:val="00F957E3"/>
    <w:rsid w:val="00F96985"/>
    <w:rsid w:val="00F96EFF"/>
    <w:rsid w:val="00F97838"/>
    <w:rsid w:val="00F97BE1"/>
    <w:rsid w:val="00FA05D5"/>
    <w:rsid w:val="00FA0C03"/>
    <w:rsid w:val="00FA110E"/>
    <w:rsid w:val="00FA2BB3"/>
    <w:rsid w:val="00FA3163"/>
    <w:rsid w:val="00FA4D40"/>
    <w:rsid w:val="00FA536E"/>
    <w:rsid w:val="00FA5C7C"/>
    <w:rsid w:val="00FA5D49"/>
    <w:rsid w:val="00FA72BB"/>
    <w:rsid w:val="00FA7B90"/>
    <w:rsid w:val="00FA7D85"/>
    <w:rsid w:val="00FB18E4"/>
    <w:rsid w:val="00FB1B10"/>
    <w:rsid w:val="00FB2CBE"/>
    <w:rsid w:val="00FB2CD7"/>
    <w:rsid w:val="00FB3D52"/>
    <w:rsid w:val="00FB46E6"/>
    <w:rsid w:val="00FB4C80"/>
    <w:rsid w:val="00FB52F6"/>
    <w:rsid w:val="00FB5F73"/>
    <w:rsid w:val="00FB69CC"/>
    <w:rsid w:val="00FB6A6A"/>
    <w:rsid w:val="00FB6ACF"/>
    <w:rsid w:val="00FB7D16"/>
    <w:rsid w:val="00FC0206"/>
    <w:rsid w:val="00FC06D9"/>
    <w:rsid w:val="00FC076D"/>
    <w:rsid w:val="00FC2342"/>
    <w:rsid w:val="00FC3262"/>
    <w:rsid w:val="00FC4608"/>
    <w:rsid w:val="00FC4767"/>
    <w:rsid w:val="00FC4AD0"/>
    <w:rsid w:val="00FC7016"/>
    <w:rsid w:val="00FC7429"/>
    <w:rsid w:val="00FC7DE3"/>
    <w:rsid w:val="00FC7E14"/>
    <w:rsid w:val="00FD07F6"/>
    <w:rsid w:val="00FD14F7"/>
    <w:rsid w:val="00FD1D12"/>
    <w:rsid w:val="00FD1EC8"/>
    <w:rsid w:val="00FD20E5"/>
    <w:rsid w:val="00FD3FB3"/>
    <w:rsid w:val="00FD47ED"/>
    <w:rsid w:val="00FD4A87"/>
    <w:rsid w:val="00FD73B1"/>
    <w:rsid w:val="00FD7449"/>
    <w:rsid w:val="00FD74DB"/>
    <w:rsid w:val="00FD7660"/>
    <w:rsid w:val="00FE0655"/>
    <w:rsid w:val="00FE1D1A"/>
    <w:rsid w:val="00FE20DB"/>
    <w:rsid w:val="00FE2365"/>
    <w:rsid w:val="00FE2927"/>
    <w:rsid w:val="00FE2983"/>
    <w:rsid w:val="00FE4C7B"/>
    <w:rsid w:val="00FE5654"/>
    <w:rsid w:val="00FE5C55"/>
    <w:rsid w:val="00FE5E94"/>
    <w:rsid w:val="00FE5F55"/>
    <w:rsid w:val="00FE65B0"/>
    <w:rsid w:val="00FE6E02"/>
    <w:rsid w:val="00FE7336"/>
    <w:rsid w:val="00FE787C"/>
    <w:rsid w:val="00FF05B7"/>
    <w:rsid w:val="00FF074F"/>
    <w:rsid w:val="00FF1E31"/>
    <w:rsid w:val="00FF2E26"/>
    <w:rsid w:val="00FF39AF"/>
    <w:rsid w:val="00FF45A5"/>
    <w:rsid w:val="00FF4D74"/>
    <w:rsid w:val="00FF5139"/>
    <w:rsid w:val="00FF53BF"/>
    <w:rsid w:val="00FF5C91"/>
    <w:rsid w:val="00FF7219"/>
    <w:rsid w:val="00FF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2E26"/>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FF2E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2E26"/>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sz w:val="22"/>
      <w:szCs w:val="22"/>
      <w:lang w:eastAsia="en-US"/>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qFormat/>
    <w:rsid w:val="00E760BE"/>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 w:type="paragraph" w:customStyle="1" w:styleId="Agreement">
    <w:name w:val="Agreement"/>
    <w:basedOn w:val="Normal"/>
    <w:next w:val="Doc-text2"/>
    <w:qFormat/>
    <w:rsid w:val="00F34418"/>
    <w:pPr>
      <w:numPr>
        <w:numId w:val="10"/>
      </w:numPr>
      <w:spacing w:before="60" w:after="0" w:line="240" w:lineRule="auto"/>
    </w:pPr>
    <w:rPr>
      <w:rFonts w:ascii="Arial" w:eastAsia="Yu Gothic" w:hAnsi="Arial" w:cs="Calibri"/>
      <w:b/>
      <w:sz w:val="20"/>
      <w:lang w:eastAsia="ja-JP"/>
    </w:rPr>
  </w:style>
  <w:style w:type="paragraph" w:customStyle="1" w:styleId="EmailDiscussion">
    <w:name w:val="EmailDiscussion"/>
    <w:basedOn w:val="Normal"/>
    <w:next w:val="EmailDiscussion2"/>
    <w:link w:val="EmailDiscussionChar"/>
    <w:rsid w:val="001015F7"/>
    <w:pPr>
      <w:numPr>
        <w:numId w:val="11"/>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1015F7"/>
    <w:rPr>
      <w:rFonts w:ascii="Arial" w:hAnsi="Arial"/>
      <w:b/>
      <w:szCs w:val="24"/>
      <w:lang w:val="en-GB" w:eastAsia="en-GB"/>
    </w:rPr>
  </w:style>
  <w:style w:type="paragraph" w:customStyle="1" w:styleId="EmailDiscussion2">
    <w:name w:val="EmailDiscussion2"/>
    <w:basedOn w:val="Doc-text2"/>
    <w:qFormat/>
    <w:rsid w:val="001015F7"/>
    <w:pPr>
      <w:spacing w:line="240" w:lineRule="auto"/>
    </w:pPr>
    <w:rPr>
      <w:rFonts w:ascii="Arial" w:hAnsi="Arial" w:cs="Times New Roman"/>
      <w:sz w:val="20"/>
      <w:lang w:val="en-GB"/>
    </w:rPr>
  </w:style>
  <w:style w:type="character" w:customStyle="1" w:styleId="Heading3Char">
    <w:name w:val="Heading 3 Char"/>
    <w:basedOn w:val="DefaultParagraphFont"/>
    <w:link w:val="Heading3"/>
    <w:uiPriority w:val="9"/>
    <w:rsid w:val="002A2053"/>
    <w:rPr>
      <w:rFonts w:ascii="Arial" w:hAnsi="Arial" w:cs="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3037">
      <w:bodyDiv w:val="1"/>
      <w:marLeft w:val="0"/>
      <w:marRight w:val="0"/>
      <w:marTop w:val="0"/>
      <w:marBottom w:val="0"/>
      <w:divBdr>
        <w:top w:val="none" w:sz="0" w:space="0" w:color="auto"/>
        <w:left w:val="none" w:sz="0" w:space="0" w:color="auto"/>
        <w:bottom w:val="none" w:sz="0" w:space="0" w:color="auto"/>
        <w:right w:val="none" w:sz="0" w:space="0" w:color="auto"/>
      </w:divBdr>
      <w:divsChild>
        <w:div w:id="536741525">
          <w:marLeft w:val="0"/>
          <w:marRight w:val="0"/>
          <w:marTop w:val="0"/>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408236873">
      <w:bodyDiv w:val="1"/>
      <w:marLeft w:val="0"/>
      <w:marRight w:val="0"/>
      <w:marTop w:val="0"/>
      <w:marBottom w:val="0"/>
      <w:divBdr>
        <w:top w:val="none" w:sz="0" w:space="0" w:color="auto"/>
        <w:left w:val="none" w:sz="0" w:space="0" w:color="auto"/>
        <w:bottom w:val="none" w:sz="0" w:space="0" w:color="auto"/>
        <w:right w:val="none" w:sz="0" w:space="0" w:color="auto"/>
      </w:divBdr>
      <w:divsChild>
        <w:div w:id="452360751">
          <w:marLeft w:val="2246"/>
          <w:marRight w:val="0"/>
          <w:marTop w:val="43"/>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24075306">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044478865">
      <w:bodyDiv w:val="1"/>
      <w:marLeft w:val="0"/>
      <w:marRight w:val="0"/>
      <w:marTop w:val="0"/>
      <w:marBottom w:val="0"/>
      <w:divBdr>
        <w:top w:val="none" w:sz="0" w:space="0" w:color="auto"/>
        <w:left w:val="none" w:sz="0" w:space="0" w:color="auto"/>
        <w:bottom w:val="none" w:sz="0" w:space="0" w:color="auto"/>
        <w:right w:val="none" w:sz="0" w:space="0" w:color="auto"/>
      </w:divBdr>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84813703">
      <w:bodyDiv w:val="1"/>
      <w:marLeft w:val="0"/>
      <w:marRight w:val="0"/>
      <w:marTop w:val="0"/>
      <w:marBottom w:val="0"/>
      <w:divBdr>
        <w:top w:val="none" w:sz="0" w:space="0" w:color="auto"/>
        <w:left w:val="none" w:sz="0" w:space="0" w:color="auto"/>
        <w:bottom w:val="none" w:sz="0" w:space="0" w:color="auto"/>
        <w:right w:val="none" w:sz="0" w:space="0" w:color="auto"/>
      </w:divBdr>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579</Words>
  <Characters>3306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2019-11-07T00:35:00Z</dcterms:created>
  <dcterms:modified xsi:type="dcterms:W3CDTF">2019-11-07T22:28:00Z</dcterms:modified>
</cp:coreProperties>
</file>